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25" w:rsidRDefault="00910325" w:rsidP="00910325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Community Planning Aberdeen – Sustainable City Group</w:t>
      </w:r>
    </w:p>
    <w:p w:rsidR="00910325" w:rsidRDefault="000F6F8E" w:rsidP="009103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09 November 2017</w:t>
      </w:r>
    </w:p>
    <w:p w:rsidR="00742E04" w:rsidRDefault="00742E04" w:rsidP="009103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2pm, Sport Aberdeen</w:t>
      </w:r>
    </w:p>
    <w:tbl>
      <w:tblPr>
        <w:tblStyle w:val="TableGrid"/>
        <w:tblW w:w="1417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6"/>
        <w:gridCol w:w="3581"/>
        <w:gridCol w:w="3794"/>
        <w:gridCol w:w="3261"/>
        <w:gridCol w:w="32"/>
      </w:tblGrid>
      <w:tr w:rsidR="00910325" w:rsidTr="001054D7">
        <w:tc>
          <w:tcPr>
            <w:tcW w:w="7087" w:type="dxa"/>
            <w:gridSpan w:val="2"/>
            <w:hideMark/>
          </w:tcPr>
          <w:p w:rsidR="00910325" w:rsidRDefault="00376047" w:rsidP="00376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Attendees:</w:t>
            </w:r>
          </w:p>
          <w:p w:rsidR="00376047" w:rsidRPr="00376047" w:rsidRDefault="00376047" w:rsidP="00376047">
            <w:pPr>
              <w:jc w:val="center"/>
              <w:rPr>
                <w:sz w:val="20"/>
                <w:szCs w:val="20"/>
              </w:rPr>
            </w:pPr>
            <w:r w:rsidRPr="00376047">
              <w:rPr>
                <w:sz w:val="20"/>
                <w:szCs w:val="20"/>
              </w:rPr>
              <w:t xml:space="preserve">Derek McGowan </w:t>
            </w:r>
            <w:r w:rsidR="00772BF8">
              <w:rPr>
                <w:sz w:val="20"/>
                <w:szCs w:val="20"/>
              </w:rPr>
              <w:t xml:space="preserve"> (DM)</w:t>
            </w:r>
            <w:r w:rsidRPr="00376047">
              <w:rPr>
                <w:sz w:val="20"/>
                <w:szCs w:val="20"/>
              </w:rPr>
              <w:t>– Chair</w:t>
            </w:r>
          </w:p>
          <w:p w:rsidR="00376047" w:rsidRPr="00376047" w:rsidRDefault="00376047" w:rsidP="00376047">
            <w:pPr>
              <w:jc w:val="center"/>
              <w:rPr>
                <w:sz w:val="20"/>
                <w:szCs w:val="20"/>
              </w:rPr>
            </w:pPr>
            <w:r w:rsidRPr="00376047">
              <w:rPr>
                <w:sz w:val="20"/>
                <w:szCs w:val="20"/>
              </w:rPr>
              <w:t xml:space="preserve">David </w:t>
            </w:r>
            <w:r w:rsidR="0040777C" w:rsidRPr="00376047">
              <w:rPr>
                <w:sz w:val="20"/>
                <w:szCs w:val="20"/>
              </w:rPr>
              <w:t>McIntosh</w:t>
            </w:r>
            <w:r w:rsidR="00772BF8">
              <w:rPr>
                <w:sz w:val="20"/>
                <w:szCs w:val="20"/>
              </w:rPr>
              <w:t xml:space="preserve"> </w:t>
            </w:r>
            <w:r w:rsidR="00A20112">
              <w:rPr>
                <w:sz w:val="20"/>
                <w:szCs w:val="20"/>
              </w:rPr>
              <w:t>(DM2)</w:t>
            </w:r>
          </w:p>
          <w:p w:rsidR="00376047" w:rsidRPr="00376047" w:rsidRDefault="00376047" w:rsidP="00376047">
            <w:pPr>
              <w:jc w:val="center"/>
              <w:rPr>
                <w:sz w:val="20"/>
                <w:szCs w:val="20"/>
              </w:rPr>
            </w:pPr>
            <w:r w:rsidRPr="00376047">
              <w:rPr>
                <w:sz w:val="20"/>
                <w:szCs w:val="20"/>
              </w:rPr>
              <w:t>Derick Murray</w:t>
            </w:r>
            <w:r w:rsidR="00772BF8">
              <w:rPr>
                <w:sz w:val="20"/>
                <w:szCs w:val="20"/>
              </w:rPr>
              <w:t xml:space="preserve"> (RGM)</w:t>
            </w:r>
          </w:p>
          <w:p w:rsidR="00376047" w:rsidRPr="00376047" w:rsidRDefault="00376047" w:rsidP="00376047">
            <w:pPr>
              <w:jc w:val="center"/>
              <w:rPr>
                <w:sz w:val="20"/>
                <w:szCs w:val="20"/>
              </w:rPr>
            </w:pPr>
            <w:r w:rsidRPr="00376047">
              <w:rPr>
                <w:sz w:val="20"/>
                <w:szCs w:val="20"/>
              </w:rPr>
              <w:t>Gale Beattie</w:t>
            </w:r>
            <w:r w:rsidR="00772BF8">
              <w:rPr>
                <w:sz w:val="20"/>
                <w:szCs w:val="20"/>
              </w:rPr>
              <w:t xml:space="preserve"> (GB)</w:t>
            </w:r>
          </w:p>
          <w:p w:rsidR="00376047" w:rsidRPr="00376047" w:rsidRDefault="00376047" w:rsidP="0040777C">
            <w:pPr>
              <w:jc w:val="center"/>
              <w:rPr>
                <w:sz w:val="20"/>
                <w:szCs w:val="20"/>
              </w:rPr>
            </w:pPr>
            <w:r w:rsidRPr="00376047">
              <w:rPr>
                <w:sz w:val="20"/>
                <w:szCs w:val="20"/>
              </w:rPr>
              <w:t>Sinclair Laing</w:t>
            </w:r>
            <w:r w:rsidR="00772BF8">
              <w:rPr>
                <w:sz w:val="20"/>
                <w:szCs w:val="20"/>
              </w:rPr>
              <w:t xml:space="preserve"> (SL)</w:t>
            </w:r>
          </w:p>
          <w:p w:rsidR="00376047" w:rsidRDefault="00376047" w:rsidP="00376047">
            <w:pPr>
              <w:jc w:val="center"/>
              <w:rPr>
                <w:sz w:val="20"/>
                <w:szCs w:val="20"/>
              </w:rPr>
            </w:pPr>
            <w:r w:rsidRPr="00376047">
              <w:rPr>
                <w:sz w:val="20"/>
                <w:szCs w:val="20"/>
              </w:rPr>
              <w:t>Keith Gerrard</w:t>
            </w:r>
            <w:r w:rsidR="00772BF8">
              <w:rPr>
                <w:sz w:val="20"/>
                <w:szCs w:val="20"/>
              </w:rPr>
              <w:t xml:space="preserve"> (KG)</w:t>
            </w:r>
          </w:p>
          <w:p w:rsidR="00376047" w:rsidRPr="00376047" w:rsidRDefault="0040777C" w:rsidP="0040777C">
            <w:pPr>
              <w:jc w:val="center"/>
              <w:rPr>
                <w:sz w:val="20"/>
                <w:szCs w:val="20"/>
              </w:rPr>
            </w:pPr>
            <w:r w:rsidRPr="006D7CF7">
              <w:rPr>
                <w:color w:val="000000"/>
                <w:sz w:val="20"/>
                <w:szCs w:val="20"/>
                <w:lang w:eastAsia="en-GB"/>
              </w:rPr>
              <w:t>Joanne Riach</w:t>
            </w:r>
            <w:r w:rsidR="00772BF8">
              <w:rPr>
                <w:color w:val="000000"/>
                <w:sz w:val="20"/>
                <w:szCs w:val="20"/>
                <w:lang w:eastAsia="en-GB"/>
              </w:rPr>
              <w:t xml:space="preserve"> (JR)</w:t>
            </w:r>
          </w:p>
          <w:p w:rsidR="00376047" w:rsidRPr="00376047" w:rsidRDefault="00376047" w:rsidP="00376047">
            <w:pPr>
              <w:jc w:val="center"/>
              <w:rPr>
                <w:sz w:val="20"/>
                <w:szCs w:val="20"/>
              </w:rPr>
            </w:pPr>
            <w:r w:rsidRPr="00376047">
              <w:rPr>
                <w:sz w:val="20"/>
                <w:szCs w:val="20"/>
              </w:rPr>
              <w:t>Kelly Wi</w:t>
            </w:r>
            <w:r w:rsidR="005318AB">
              <w:rPr>
                <w:sz w:val="20"/>
                <w:szCs w:val="20"/>
              </w:rPr>
              <w:t>l</w:t>
            </w:r>
            <w:r w:rsidRPr="00376047">
              <w:rPr>
                <w:sz w:val="20"/>
                <w:szCs w:val="20"/>
              </w:rPr>
              <w:t>tshire</w:t>
            </w:r>
            <w:r w:rsidR="0040777C">
              <w:rPr>
                <w:sz w:val="20"/>
                <w:szCs w:val="20"/>
              </w:rPr>
              <w:t xml:space="preserve"> </w:t>
            </w:r>
            <w:r w:rsidR="00772BF8">
              <w:rPr>
                <w:sz w:val="20"/>
                <w:szCs w:val="20"/>
              </w:rPr>
              <w:t xml:space="preserve"> (KW) </w:t>
            </w:r>
            <w:r w:rsidR="0040777C">
              <w:rPr>
                <w:sz w:val="20"/>
                <w:szCs w:val="20"/>
              </w:rPr>
              <w:t>- Minutes</w:t>
            </w:r>
          </w:p>
          <w:p w:rsidR="0040777C" w:rsidRDefault="0040777C" w:rsidP="00061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Stephen Shaw</w:t>
            </w:r>
            <w:r w:rsidR="00772BF8">
              <w:rPr>
                <w:sz w:val="20"/>
                <w:szCs w:val="20"/>
              </w:rPr>
              <w:t xml:space="preserve"> (SS)</w:t>
            </w:r>
          </w:p>
          <w:p w:rsidR="00772BF8" w:rsidRDefault="00772BF8" w:rsidP="00772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 Wakefield</w:t>
            </w:r>
            <w:r w:rsidR="002F334A">
              <w:rPr>
                <w:sz w:val="20"/>
                <w:szCs w:val="20"/>
              </w:rPr>
              <w:t xml:space="preserve"> (AW)</w:t>
            </w:r>
          </w:p>
          <w:p w:rsidR="00772BF8" w:rsidRDefault="00772BF8" w:rsidP="000613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hideMark/>
          </w:tcPr>
          <w:p w:rsidR="00910325" w:rsidRDefault="00910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Apologies</w:t>
            </w:r>
          </w:p>
          <w:p w:rsidR="006D7CF7" w:rsidRDefault="006D7CF7" w:rsidP="0040777C">
            <w:pPr>
              <w:jc w:val="center"/>
              <w:rPr>
                <w:sz w:val="20"/>
                <w:szCs w:val="20"/>
              </w:rPr>
            </w:pPr>
            <w:r w:rsidRPr="006D7CF7">
              <w:rPr>
                <w:sz w:val="20"/>
                <w:szCs w:val="20"/>
              </w:rPr>
              <w:t>Gavin Clark</w:t>
            </w:r>
            <w:r w:rsidRPr="006D7CF7">
              <w:rPr>
                <w:color w:val="000000"/>
                <w:sz w:val="20"/>
                <w:szCs w:val="20"/>
                <w:lang w:eastAsia="en-GB"/>
              </w:rPr>
              <w:br/>
            </w:r>
            <w:r w:rsidRPr="006D7CF7">
              <w:rPr>
                <w:sz w:val="20"/>
                <w:szCs w:val="20"/>
              </w:rPr>
              <w:t>Riddell, Darren</w:t>
            </w:r>
          </w:p>
          <w:p w:rsidR="00376047" w:rsidRDefault="00376047" w:rsidP="006D7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Cordelia Menmuir </w:t>
            </w:r>
          </w:p>
          <w:p w:rsidR="0040777C" w:rsidRDefault="0040777C" w:rsidP="006D7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Neil Carnegie</w:t>
            </w:r>
          </w:p>
          <w:p w:rsidR="005D33FE" w:rsidRDefault="005D33FE" w:rsidP="005D33FE">
            <w:pPr>
              <w:jc w:val="center"/>
              <w:rPr>
                <w:sz w:val="20"/>
                <w:szCs w:val="20"/>
              </w:rPr>
            </w:pPr>
            <w:r w:rsidRPr="00376047">
              <w:rPr>
                <w:sz w:val="20"/>
                <w:szCs w:val="20"/>
              </w:rPr>
              <w:t>Laura Penny</w:t>
            </w:r>
          </w:p>
          <w:p w:rsidR="002F334A" w:rsidRDefault="002F334A" w:rsidP="002F33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Lavina</w:t>
            </w:r>
            <w:proofErr w:type="spellEnd"/>
            <w:r>
              <w:rPr>
                <w:sz w:val="20"/>
                <w:szCs w:val="20"/>
              </w:rPr>
              <w:t xml:space="preserve"> Massie</w:t>
            </w:r>
          </w:p>
          <w:p w:rsidR="002F334A" w:rsidRDefault="002F334A" w:rsidP="005D33FE">
            <w:pPr>
              <w:jc w:val="center"/>
              <w:rPr>
                <w:sz w:val="20"/>
                <w:szCs w:val="20"/>
              </w:rPr>
            </w:pPr>
          </w:p>
          <w:p w:rsidR="005D33FE" w:rsidRPr="006D7CF7" w:rsidRDefault="005D33FE" w:rsidP="006D7CF7">
            <w:pPr>
              <w:jc w:val="center"/>
              <w:rPr>
                <w:sz w:val="20"/>
                <w:szCs w:val="20"/>
              </w:rPr>
            </w:pPr>
          </w:p>
          <w:p w:rsidR="006D7CF7" w:rsidRDefault="006D7C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0325" w:rsidTr="001054D7">
        <w:tc>
          <w:tcPr>
            <w:tcW w:w="7087" w:type="dxa"/>
            <w:gridSpan w:val="2"/>
          </w:tcPr>
          <w:p w:rsidR="00910325" w:rsidRDefault="00910325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7" w:type="dxa"/>
            <w:gridSpan w:val="3"/>
          </w:tcPr>
          <w:p w:rsidR="00910325" w:rsidRDefault="00910325" w:rsidP="006D7CF7">
            <w:pPr>
              <w:jc w:val="center"/>
              <w:rPr>
                <w:sz w:val="20"/>
                <w:szCs w:val="20"/>
              </w:rPr>
            </w:pPr>
          </w:p>
        </w:tc>
      </w:tr>
      <w:tr w:rsidR="00910325" w:rsidTr="00910325">
        <w:trPr>
          <w:gridAfter w:val="1"/>
          <w:wAfter w:w="32" w:type="dxa"/>
          <w:trHeight w:val="14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10325" w:rsidRDefault="00910325">
            <w:pPr>
              <w:tabs>
                <w:tab w:val="center" w:pos="1642"/>
                <w:tab w:val="right" w:pos="328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  <w:t>Agenda item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10325" w:rsidRDefault="009103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Action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10325" w:rsidRDefault="009103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Owner</w:t>
            </w:r>
          </w:p>
        </w:tc>
      </w:tr>
      <w:tr w:rsidR="005A589D" w:rsidRPr="005A589D" w:rsidTr="00910325">
        <w:trPr>
          <w:gridAfter w:val="1"/>
          <w:wAfter w:w="32" w:type="dxa"/>
          <w:trHeight w:val="14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25" w:rsidRPr="005A589D" w:rsidRDefault="00910325" w:rsidP="0080777A">
            <w:pPr>
              <w:pStyle w:val="ListParagraph"/>
              <w:numPr>
                <w:ilvl w:val="0"/>
                <w:numId w:val="1"/>
              </w:numPr>
              <w:tabs>
                <w:tab w:val="center" w:pos="1642"/>
                <w:tab w:val="right" w:pos="3285"/>
              </w:tabs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>Welcome, apologies and introductions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5" w:rsidRPr="005A589D" w:rsidRDefault="00910325">
            <w:pPr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>Chair welcomes group</w:t>
            </w:r>
            <w:r w:rsidR="000F6F8E">
              <w:rPr>
                <w:rFonts w:cstheme="minorHAnsi"/>
                <w:sz w:val="20"/>
                <w:szCs w:val="20"/>
              </w:rPr>
              <w:t xml:space="preserve"> the 5</w:t>
            </w:r>
            <w:r w:rsidR="00EC39AB" w:rsidRPr="005A589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EC39AB" w:rsidRPr="005A589D">
              <w:rPr>
                <w:rFonts w:cstheme="minorHAnsi"/>
                <w:sz w:val="20"/>
                <w:szCs w:val="20"/>
              </w:rPr>
              <w:t xml:space="preserve"> meeting</w:t>
            </w:r>
            <w:r w:rsidRPr="005A589D">
              <w:rPr>
                <w:rFonts w:cstheme="minorHAnsi"/>
                <w:sz w:val="20"/>
                <w:szCs w:val="20"/>
              </w:rPr>
              <w:t xml:space="preserve">, and thanks all for their attendance. </w:t>
            </w:r>
          </w:p>
          <w:p w:rsidR="00693842" w:rsidRPr="005A589D" w:rsidRDefault="00693842">
            <w:pPr>
              <w:rPr>
                <w:rFonts w:cstheme="minorHAnsi"/>
                <w:sz w:val="20"/>
                <w:szCs w:val="20"/>
              </w:rPr>
            </w:pPr>
          </w:p>
          <w:p w:rsidR="00910325" w:rsidRPr="005A589D" w:rsidRDefault="00910325" w:rsidP="000F6F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5" w:rsidRPr="005A589D" w:rsidRDefault="00772B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DM</w:t>
            </w:r>
          </w:p>
        </w:tc>
      </w:tr>
      <w:tr w:rsidR="005A589D" w:rsidRPr="005A589D" w:rsidTr="001D6992">
        <w:trPr>
          <w:gridAfter w:val="1"/>
          <w:wAfter w:w="32" w:type="dxa"/>
          <w:trHeight w:val="49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25" w:rsidRPr="005A589D" w:rsidRDefault="00910325" w:rsidP="0080777A">
            <w:pPr>
              <w:pStyle w:val="ListParagraph"/>
              <w:numPr>
                <w:ilvl w:val="0"/>
                <w:numId w:val="1"/>
              </w:numPr>
              <w:tabs>
                <w:tab w:val="center" w:pos="1642"/>
                <w:tab w:val="right" w:pos="3285"/>
              </w:tabs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>Review of Actions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97" w:rsidRPr="005A589D" w:rsidRDefault="00910325" w:rsidP="00AE20E4">
            <w:pPr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 xml:space="preserve">Group review </w:t>
            </w:r>
            <w:r w:rsidR="001D6992" w:rsidRPr="005A589D">
              <w:rPr>
                <w:rFonts w:cstheme="minorHAnsi"/>
                <w:sz w:val="20"/>
                <w:szCs w:val="20"/>
              </w:rPr>
              <w:t xml:space="preserve">the </w:t>
            </w:r>
            <w:r w:rsidRPr="005A589D">
              <w:rPr>
                <w:rFonts w:cstheme="minorHAnsi"/>
                <w:sz w:val="20"/>
                <w:szCs w:val="20"/>
              </w:rPr>
              <w:t>minutes of the previous meeting of the</w:t>
            </w:r>
            <w:r w:rsidR="0040777C">
              <w:rPr>
                <w:rFonts w:cstheme="minorHAnsi"/>
                <w:sz w:val="20"/>
                <w:szCs w:val="20"/>
              </w:rPr>
              <w:t xml:space="preserve"> </w:t>
            </w:r>
            <w:r w:rsidR="00772BF8">
              <w:rPr>
                <w:rFonts w:cstheme="minorHAnsi"/>
                <w:sz w:val="20"/>
                <w:szCs w:val="20"/>
              </w:rPr>
              <w:t>13</w:t>
            </w:r>
            <w:r w:rsidR="00772BF8" w:rsidRPr="00772BF8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772BF8">
              <w:rPr>
                <w:rFonts w:cstheme="minorHAnsi"/>
                <w:sz w:val="20"/>
                <w:szCs w:val="20"/>
              </w:rPr>
              <w:t xml:space="preserve"> </w:t>
            </w:r>
            <w:r w:rsidR="0040777C">
              <w:rPr>
                <w:rFonts w:cstheme="minorHAnsi"/>
                <w:sz w:val="20"/>
                <w:szCs w:val="20"/>
              </w:rPr>
              <w:t>September 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5B" w:rsidRPr="005A589D" w:rsidRDefault="00772BF8" w:rsidP="001D69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</w:t>
            </w:r>
          </w:p>
        </w:tc>
      </w:tr>
      <w:tr w:rsidR="005A589D" w:rsidRPr="005A589D" w:rsidTr="00DF4EDA">
        <w:trPr>
          <w:gridAfter w:val="1"/>
          <w:wAfter w:w="32" w:type="dxa"/>
          <w:trHeight w:val="1266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25" w:rsidRPr="005A589D" w:rsidRDefault="007E3885" w:rsidP="009305DE">
            <w:pPr>
              <w:pStyle w:val="ListParagraph"/>
              <w:numPr>
                <w:ilvl w:val="0"/>
                <w:numId w:val="1"/>
              </w:numPr>
              <w:tabs>
                <w:tab w:val="center" w:pos="1642"/>
                <w:tab w:val="right" w:pos="328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Presentation by Terri Vogt on Powering Aberdeen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4A" w:rsidRDefault="00770D4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Terri Vogt Powering Aberdeen – City wide plan Presentation.</w:t>
            </w:r>
          </w:p>
          <w:p w:rsidR="00770D4A" w:rsidRDefault="00770D4A">
            <w:pPr>
              <w:rPr>
                <w:sz w:val="20"/>
                <w:szCs w:val="20"/>
                <w:u w:val="single"/>
              </w:rPr>
            </w:pPr>
          </w:p>
          <w:p w:rsidR="00770D4A" w:rsidRDefault="00770D4A">
            <w:pPr>
              <w:rPr>
                <w:sz w:val="20"/>
                <w:szCs w:val="20"/>
              </w:rPr>
            </w:pPr>
            <w:r w:rsidRPr="00770D4A">
              <w:rPr>
                <w:sz w:val="20"/>
                <w:szCs w:val="20"/>
              </w:rPr>
              <w:t xml:space="preserve">Covenant of Mayors, </w:t>
            </w:r>
            <w:r>
              <w:rPr>
                <w:sz w:val="20"/>
                <w:szCs w:val="20"/>
              </w:rPr>
              <w:t xml:space="preserve">Sustainable Energy Action Plan. Reduce emissions, improve air quality, reduce fuel poverty, diversify economy, </w:t>
            </w:r>
            <w:r w:rsidR="005D7607">
              <w:rPr>
                <w:sz w:val="20"/>
                <w:szCs w:val="20"/>
              </w:rPr>
              <w:t>and reduce</w:t>
            </w:r>
            <w:r>
              <w:rPr>
                <w:sz w:val="20"/>
                <w:szCs w:val="20"/>
              </w:rPr>
              <w:t xml:space="preserve"> costs.</w:t>
            </w:r>
          </w:p>
          <w:p w:rsidR="00E821AF" w:rsidRDefault="00E821AF">
            <w:pPr>
              <w:rPr>
                <w:sz w:val="20"/>
                <w:szCs w:val="20"/>
              </w:rPr>
            </w:pPr>
          </w:p>
          <w:p w:rsidR="00E821AF" w:rsidRDefault="00E8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Targets, Alternative and renewable energy, energy efficiency, </w:t>
            </w:r>
            <w:r w:rsidR="00565112">
              <w:rPr>
                <w:sz w:val="20"/>
                <w:szCs w:val="20"/>
              </w:rPr>
              <w:t>sustainable transport is our biggest challenge.  – LTS, active travel, Hydrogen strategy, growth in electric vehicles. Circular economy scan. LOIP prosperous economy.</w:t>
            </w:r>
          </w:p>
          <w:p w:rsidR="00565112" w:rsidRDefault="00565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connect with the Prosperous Economy group with the Sustainable City Group.</w:t>
            </w:r>
          </w:p>
          <w:p w:rsidR="00671EAE" w:rsidRPr="005A589D" w:rsidRDefault="00363B7F" w:rsidP="00671EA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Green Business week. Resource Efficient Scotland W/c 20-24 Nov with Aberdeenshire. Green Business Network based on Fife model.</w:t>
            </w:r>
            <w:r w:rsidR="008E6505">
              <w:rPr>
                <w:sz w:val="20"/>
                <w:szCs w:val="20"/>
              </w:rPr>
              <w:t xml:space="preserve"> SEAP with Angus, Moray, Aberdeenshire </w:t>
            </w:r>
            <w:r w:rsidR="008E6505">
              <w:rPr>
                <w:sz w:val="20"/>
                <w:szCs w:val="20"/>
              </w:rPr>
              <w:lastRenderedPageBreak/>
              <w:t xml:space="preserve">and </w:t>
            </w:r>
            <w:r w:rsidR="008E6505" w:rsidRPr="008E6505">
              <w:rPr>
                <w:sz w:val="20"/>
                <w:szCs w:val="20"/>
              </w:rPr>
              <w:t>Aberdeen City Council</w:t>
            </w:r>
            <w:r w:rsidR="008E6505">
              <w:rPr>
                <w:sz w:val="20"/>
                <w:szCs w:val="20"/>
              </w:rPr>
              <w:t>. Empowering North East.</w:t>
            </w:r>
          </w:p>
          <w:p w:rsidR="005318AB" w:rsidRPr="005A589D" w:rsidRDefault="005318AB" w:rsidP="00AF5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5" w:rsidRPr="005A589D" w:rsidRDefault="00910325">
            <w:pPr>
              <w:rPr>
                <w:rFonts w:cstheme="minorHAnsi"/>
                <w:sz w:val="20"/>
                <w:szCs w:val="20"/>
              </w:rPr>
            </w:pPr>
          </w:p>
          <w:p w:rsidR="00910325" w:rsidRPr="005A589D" w:rsidRDefault="00910325">
            <w:pPr>
              <w:rPr>
                <w:rFonts w:cstheme="minorHAnsi"/>
                <w:sz w:val="20"/>
                <w:szCs w:val="20"/>
              </w:rPr>
            </w:pPr>
          </w:p>
          <w:p w:rsidR="003B473A" w:rsidRPr="005A589D" w:rsidRDefault="003B473A">
            <w:pPr>
              <w:rPr>
                <w:rFonts w:cstheme="minorHAnsi"/>
                <w:sz w:val="20"/>
                <w:szCs w:val="20"/>
              </w:rPr>
            </w:pPr>
          </w:p>
          <w:p w:rsidR="003B473A" w:rsidRPr="005A589D" w:rsidRDefault="003B473A">
            <w:pPr>
              <w:rPr>
                <w:rFonts w:cstheme="minorHAnsi"/>
                <w:sz w:val="20"/>
                <w:szCs w:val="20"/>
              </w:rPr>
            </w:pPr>
          </w:p>
          <w:p w:rsidR="003B473A" w:rsidRPr="005A589D" w:rsidRDefault="003B473A">
            <w:pPr>
              <w:rPr>
                <w:rFonts w:cstheme="minorHAnsi"/>
                <w:sz w:val="20"/>
                <w:szCs w:val="20"/>
              </w:rPr>
            </w:pPr>
          </w:p>
          <w:p w:rsidR="003B473A" w:rsidRPr="005A589D" w:rsidRDefault="008E65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DM</w:t>
            </w:r>
            <w:r w:rsidR="00C922B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to speak to Richard Sweetman. Chair </w:t>
            </w:r>
            <w:r w:rsidR="00565112">
              <w:rPr>
                <w:rFonts w:cstheme="minorHAnsi"/>
                <w:sz w:val="20"/>
                <w:szCs w:val="20"/>
              </w:rPr>
              <w:t>of Prosperous Economy group</w:t>
            </w:r>
            <w:r w:rsidR="00363B7F">
              <w:rPr>
                <w:rFonts w:cstheme="minorHAnsi"/>
                <w:sz w:val="20"/>
                <w:szCs w:val="20"/>
              </w:rPr>
              <w:t xml:space="preserve"> to look closer links between the groups.</w:t>
            </w:r>
          </w:p>
          <w:p w:rsidR="003B473A" w:rsidRPr="005A589D" w:rsidRDefault="003B473A">
            <w:pPr>
              <w:rPr>
                <w:rFonts w:cstheme="minorHAnsi"/>
                <w:sz w:val="20"/>
                <w:szCs w:val="20"/>
              </w:rPr>
            </w:pPr>
          </w:p>
          <w:p w:rsidR="00910325" w:rsidRPr="005A589D" w:rsidRDefault="00910325">
            <w:pPr>
              <w:rPr>
                <w:rFonts w:cstheme="minorHAnsi"/>
                <w:sz w:val="20"/>
                <w:szCs w:val="20"/>
              </w:rPr>
            </w:pPr>
          </w:p>
          <w:p w:rsidR="00910325" w:rsidRPr="005A589D" w:rsidRDefault="00910325">
            <w:pPr>
              <w:rPr>
                <w:rFonts w:cstheme="minorHAnsi"/>
                <w:sz w:val="20"/>
                <w:szCs w:val="20"/>
              </w:rPr>
            </w:pPr>
          </w:p>
          <w:p w:rsidR="00565112" w:rsidRDefault="00565112" w:rsidP="0040777C">
            <w:pPr>
              <w:rPr>
                <w:rFonts w:cstheme="minorHAnsi"/>
                <w:sz w:val="20"/>
                <w:szCs w:val="20"/>
              </w:rPr>
            </w:pPr>
          </w:p>
          <w:p w:rsidR="00565112" w:rsidRDefault="00565112" w:rsidP="0040777C">
            <w:pPr>
              <w:rPr>
                <w:rFonts w:cstheme="minorHAnsi"/>
                <w:sz w:val="20"/>
                <w:szCs w:val="20"/>
              </w:rPr>
            </w:pPr>
          </w:p>
          <w:p w:rsidR="00363B7F" w:rsidRDefault="00363B7F" w:rsidP="0040777C">
            <w:pPr>
              <w:rPr>
                <w:rFonts w:cstheme="minorHAnsi"/>
                <w:sz w:val="20"/>
                <w:szCs w:val="20"/>
              </w:rPr>
            </w:pPr>
          </w:p>
          <w:p w:rsidR="00057FE2" w:rsidRPr="005A589D" w:rsidRDefault="00057FE2">
            <w:pPr>
              <w:rPr>
                <w:rFonts w:cstheme="minorHAnsi"/>
                <w:sz w:val="20"/>
                <w:szCs w:val="20"/>
              </w:rPr>
            </w:pPr>
          </w:p>
          <w:p w:rsidR="003B473A" w:rsidRPr="005A589D" w:rsidRDefault="003B473A">
            <w:pPr>
              <w:rPr>
                <w:rFonts w:cstheme="minorHAnsi"/>
                <w:sz w:val="20"/>
                <w:szCs w:val="20"/>
              </w:rPr>
            </w:pPr>
          </w:p>
          <w:p w:rsidR="003B473A" w:rsidRPr="005A589D" w:rsidRDefault="003B473A">
            <w:pPr>
              <w:rPr>
                <w:rFonts w:cstheme="minorHAnsi"/>
                <w:sz w:val="20"/>
                <w:szCs w:val="20"/>
              </w:rPr>
            </w:pPr>
          </w:p>
          <w:p w:rsidR="003B473A" w:rsidRPr="005A589D" w:rsidRDefault="003B473A">
            <w:pPr>
              <w:rPr>
                <w:rFonts w:cstheme="minorHAnsi"/>
                <w:sz w:val="20"/>
                <w:szCs w:val="20"/>
              </w:rPr>
            </w:pPr>
          </w:p>
          <w:p w:rsidR="003B473A" w:rsidRPr="005A589D" w:rsidRDefault="003B473A">
            <w:pPr>
              <w:rPr>
                <w:rFonts w:cstheme="minorHAnsi"/>
                <w:sz w:val="20"/>
                <w:szCs w:val="20"/>
              </w:rPr>
            </w:pPr>
          </w:p>
          <w:p w:rsidR="00057FE2" w:rsidRPr="005A589D" w:rsidRDefault="00057FE2">
            <w:pPr>
              <w:rPr>
                <w:rFonts w:cstheme="minorHAnsi"/>
                <w:sz w:val="20"/>
                <w:szCs w:val="20"/>
              </w:rPr>
            </w:pPr>
          </w:p>
          <w:p w:rsidR="003B473A" w:rsidRPr="005A589D" w:rsidRDefault="003B473A">
            <w:pPr>
              <w:rPr>
                <w:rFonts w:cstheme="minorHAnsi"/>
                <w:sz w:val="20"/>
                <w:szCs w:val="20"/>
              </w:rPr>
            </w:pPr>
          </w:p>
          <w:p w:rsidR="003B473A" w:rsidRPr="005A589D" w:rsidRDefault="003B473A">
            <w:pPr>
              <w:rPr>
                <w:rFonts w:cstheme="minorHAnsi"/>
                <w:sz w:val="20"/>
                <w:szCs w:val="20"/>
              </w:rPr>
            </w:pPr>
          </w:p>
          <w:p w:rsidR="003B473A" w:rsidRPr="005A589D" w:rsidRDefault="003B473A">
            <w:pPr>
              <w:rPr>
                <w:rFonts w:cstheme="minorHAnsi"/>
                <w:sz w:val="20"/>
                <w:szCs w:val="20"/>
              </w:rPr>
            </w:pPr>
          </w:p>
          <w:p w:rsidR="003B473A" w:rsidRPr="005A589D" w:rsidRDefault="003B473A">
            <w:pPr>
              <w:rPr>
                <w:rFonts w:cstheme="minorHAnsi"/>
                <w:sz w:val="20"/>
                <w:szCs w:val="20"/>
              </w:rPr>
            </w:pPr>
          </w:p>
          <w:p w:rsidR="00057FE2" w:rsidRPr="005A589D" w:rsidRDefault="00057FE2">
            <w:pPr>
              <w:rPr>
                <w:rFonts w:cstheme="minorHAnsi"/>
                <w:sz w:val="20"/>
                <w:szCs w:val="20"/>
              </w:rPr>
            </w:pPr>
          </w:p>
          <w:p w:rsidR="003B473A" w:rsidRPr="005A589D" w:rsidRDefault="003B473A">
            <w:pPr>
              <w:rPr>
                <w:rFonts w:cstheme="minorHAnsi"/>
                <w:sz w:val="20"/>
                <w:szCs w:val="20"/>
              </w:rPr>
            </w:pPr>
          </w:p>
          <w:p w:rsidR="003B473A" w:rsidRDefault="003B473A">
            <w:pPr>
              <w:rPr>
                <w:rFonts w:cstheme="minorHAnsi"/>
                <w:sz w:val="20"/>
                <w:szCs w:val="20"/>
              </w:rPr>
            </w:pPr>
          </w:p>
          <w:p w:rsidR="00AF54AF" w:rsidRDefault="00AF54AF">
            <w:pPr>
              <w:rPr>
                <w:rFonts w:cstheme="minorHAnsi"/>
                <w:sz w:val="20"/>
                <w:szCs w:val="20"/>
              </w:rPr>
            </w:pPr>
          </w:p>
          <w:p w:rsidR="003B473A" w:rsidRPr="005A589D" w:rsidRDefault="003B473A">
            <w:pPr>
              <w:rPr>
                <w:rFonts w:cstheme="minorHAnsi"/>
                <w:sz w:val="20"/>
                <w:szCs w:val="20"/>
              </w:rPr>
            </w:pPr>
          </w:p>
          <w:p w:rsidR="003B473A" w:rsidRPr="005A589D" w:rsidRDefault="003B473A">
            <w:pPr>
              <w:rPr>
                <w:rFonts w:cstheme="minorHAnsi"/>
                <w:sz w:val="20"/>
                <w:szCs w:val="20"/>
              </w:rPr>
            </w:pPr>
          </w:p>
          <w:p w:rsidR="00057FE2" w:rsidRPr="005A589D" w:rsidRDefault="00057FE2">
            <w:pPr>
              <w:rPr>
                <w:rFonts w:cstheme="minorHAnsi"/>
                <w:sz w:val="20"/>
                <w:szCs w:val="20"/>
              </w:rPr>
            </w:pPr>
          </w:p>
          <w:p w:rsidR="00057FE2" w:rsidRPr="005A589D" w:rsidRDefault="00057FE2">
            <w:pPr>
              <w:rPr>
                <w:rFonts w:cstheme="minorHAnsi"/>
                <w:sz w:val="20"/>
                <w:szCs w:val="20"/>
              </w:rPr>
            </w:pPr>
          </w:p>
          <w:p w:rsidR="00057FE2" w:rsidRPr="005A589D" w:rsidRDefault="00057FE2">
            <w:pPr>
              <w:rPr>
                <w:rFonts w:cstheme="minorHAnsi"/>
                <w:sz w:val="20"/>
                <w:szCs w:val="20"/>
              </w:rPr>
            </w:pPr>
          </w:p>
          <w:p w:rsidR="00057FE2" w:rsidRPr="005A589D" w:rsidRDefault="00057FE2">
            <w:pPr>
              <w:rPr>
                <w:rFonts w:cstheme="minorHAnsi"/>
                <w:sz w:val="20"/>
                <w:szCs w:val="20"/>
              </w:rPr>
            </w:pPr>
          </w:p>
          <w:p w:rsidR="00057FE2" w:rsidRPr="005A589D" w:rsidRDefault="00057FE2">
            <w:pPr>
              <w:rPr>
                <w:rFonts w:cstheme="minorHAnsi"/>
                <w:sz w:val="20"/>
                <w:szCs w:val="20"/>
              </w:rPr>
            </w:pPr>
          </w:p>
          <w:p w:rsidR="00057FE2" w:rsidRPr="005A589D" w:rsidRDefault="00057FE2">
            <w:pPr>
              <w:rPr>
                <w:rFonts w:cstheme="minorHAnsi"/>
                <w:sz w:val="20"/>
                <w:szCs w:val="20"/>
              </w:rPr>
            </w:pPr>
          </w:p>
          <w:p w:rsidR="00057FE2" w:rsidRPr="005A589D" w:rsidRDefault="00057FE2">
            <w:pPr>
              <w:rPr>
                <w:rFonts w:cstheme="minorHAnsi"/>
                <w:sz w:val="20"/>
                <w:szCs w:val="20"/>
              </w:rPr>
            </w:pPr>
          </w:p>
          <w:p w:rsidR="001938D1" w:rsidRPr="005A589D" w:rsidRDefault="001938D1">
            <w:pPr>
              <w:rPr>
                <w:rFonts w:cstheme="minorHAnsi"/>
                <w:sz w:val="20"/>
                <w:szCs w:val="20"/>
              </w:rPr>
            </w:pPr>
          </w:p>
          <w:p w:rsidR="001938D1" w:rsidRPr="005A589D" w:rsidRDefault="001938D1">
            <w:pPr>
              <w:rPr>
                <w:rFonts w:cstheme="minorHAnsi"/>
                <w:sz w:val="20"/>
                <w:szCs w:val="20"/>
              </w:rPr>
            </w:pPr>
          </w:p>
          <w:p w:rsidR="00057FE2" w:rsidRPr="005A589D" w:rsidRDefault="00057FE2">
            <w:pPr>
              <w:rPr>
                <w:rFonts w:cstheme="minorHAnsi"/>
                <w:sz w:val="20"/>
                <w:szCs w:val="20"/>
              </w:rPr>
            </w:pPr>
          </w:p>
          <w:p w:rsidR="00CB2F42" w:rsidRPr="005A589D" w:rsidRDefault="00CB2F42">
            <w:pPr>
              <w:rPr>
                <w:rFonts w:cstheme="minorHAnsi"/>
                <w:sz w:val="20"/>
                <w:szCs w:val="20"/>
              </w:rPr>
            </w:pPr>
          </w:p>
          <w:p w:rsidR="00CB2F42" w:rsidRPr="005A589D" w:rsidRDefault="00CB2F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589D" w:rsidRPr="005A589D" w:rsidTr="00910325">
        <w:trPr>
          <w:gridAfter w:val="1"/>
          <w:wAfter w:w="32" w:type="dxa"/>
          <w:trHeight w:val="14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97" w:rsidRPr="005A589D" w:rsidRDefault="007E3885" w:rsidP="009305DE">
            <w:pPr>
              <w:pStyle w:val="ListParagraph"/>
              <w:numPr>
                <w:ilvl w:val="0"/>
                <w:numId w:val="1"/>
              </w:numPr>
              <w:tabs>
                <w:tab w:val="center" w:pos="1642"/>
                <w:tab w:val="right" w:pos="328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Review of priorities identified for improvement activity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85" w:rsidRDefault="007E3885" w:rsidP="007E3885">
            <w:pPr>
              <w:rPr>
                <w:sz w:val="20"/>
                <w:szCs w:val="20"/>
              </w:rPr>
            </w:pPr>
            <w:r w:rsidRPr="008E6505">
              <w:rPr>
                <w:b/>
                <w:sz w:val="20"/>
                <w:szCs w:val="20"/>
              </w:rPr>
              <w:t xml:space="preserve">Schools Garden Project </w:t>
            </w:r>
            <w:r>
              <w:rPr>
                <w:b/>
                <w:sz w:val="20"/>
                <w:szCs w:val="20"/>
              </w:rPr>
              <w:t>–</w:t>
            </w:r>
            <w:r w:rsidRPr="008E6505">
              <w:rPr>
                <w:b/>
                <w:sz w:val="20"/>
                <w:szCs w:val="20"/>
              </w:rPr>
              <w:t xml:space="preserve"> </w:t>
            </w:r>
            <w:r w:rsidRPr="008E6505">
              <w:rPr>
                <w:sz w:val="20"/>
                <w:szCs w:val="20"/>
              </w:rPr>
              <w:t>Draft circulated.</w:t>
            </w:r>
            <w:r>
              <w:rPr>
                <w:sz w:val="20"/>
                <w:szCs w:val="20"/>
              </w:rPr>
              <w:t xml:space="preserve"> Sinclair Laing talked through the project. Methodology of collaboration. Outdoor learning for food growing. 3 schools in deprivation areas, test methodology and if works, roll out. – Aim statement should be clarified, and be clear what the change should look like. Project plan to be redrafted.</w:t>
            </w:r>
          </w:p>
          <w:p w:rsidR="007E3885" w:rsidRPr="008E6505" w:rsidRDefault="007E3885" w:rsidP="007E3885">
            <w:pPr>
              <w:rPr>
                <w:sz w:val="20"/>
                <w:szCs w:val="20"/>
              </w:rPr>
            </w:pPr>
          </w:p>
          <w:p w:rsidR="007E3885" w:rsidRPr="008E6505" w:rsidRDefault="007E3885" w:rsidP="007E38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Green flag Parks – </w:t>
            </w:r>
            <w:r w:rsidRPr="008E6505">
              <w:rPr>
                <w:sz w:val="20"/>
                <w:szCs w:val="20"/>
              </w:rPr>
              <w:t xml:space="preserve">Improvement Plan?  - Stephen </w:t>
            </w:r>
            <w:proofErr w:type="gramStart"/>
            <w:r w:rsidRPr="008E6505">
              <w:rPr>
                <w:sz w:val="20"/>
                <w:szCs w:val="20"/>
              </w:rPr>
              <w:t>Shaw,</w:t>
            </w:r>
            <w:proofErr w:type="gramEnd"/>
            <w:r w:rsidRPr="008E6505">
              <w:rPr>
                <w:sz w:val="20"/>
                <w:szCs w:val="20"/>
              </w:rPr>
              <w:t xml:space="preserve"> has also done this to incorporate part of the Sustainable City Group. Using Improvement methodology.</w:t>
            </w:r>
            <w:r>
              <w:rPr>
                <w:sz w:val="20"/>
                <w:szCs w:val="20"/>
              </w:rPr>
              <w:t xml:space="preserve"> To extend it to other green spaces in the city. Get more communities to take ownership and empower them to do so. IS this worth pursuing as an improvement project.</w:t>
            </w:r>
          </w:p>
          <w:p w:rsidR="007E3885" w:rsidRDefault="007E3885" w:rsidP="007E3885">
            <w:pPr>
              <w:rPr>
                <w:sz w:val="20"/>
                <w:szCs w:val="20"/>
              </w:rPr>
            </w:pPr>
          </w:p>
          <w:p w:rsidR="00D26CFB" w:rsidRPr="005A589D" w:rsidRDefault="007E3885" w:rsidP="00D26CFB">
            <w:pPr>
              <w:rPr>
                <w:rFonts w:cstheme="minorHAnsi"/>
                <w:b/>
                <w:sz w:val="20"/>
                <w:szCs w:val="20"/>
              </w:rPr>
            </w:pPr>
            <w:r w:rsidRPr="00AC39AD">
              <w:rPr>
                <w:b/>
                <w:sz w:val="20"/>
                <w:szCs w:val="20"/>
              </w:rPr>
              <w:t>Physical Activity</w:t>
            </w:r>
            <w:r>
              <w:rPr>
                <w:sz w:val="20"/>
                <w:szCs w:val="20"/>
              </w:rPr>
              <w:t xml:space="preserve"> – Active Aberdeen Partnership. Improving Health, join up health, transport and sport. How do we do a project to link all of these things? Socio – Economic duty? Regeneration areas? Some more thinking required. KG and JR </w:t>
            </w:r>
            <w:r w:rsidR="000A1604">
              <w:rPr>
                <w:sz w:val="20"/>
                <w:szCs w:val="20"/>
              </w:rPr>
              <w:t xml:space="preserve">to meet </w:t>
            </w:r>
            <w:r>
              <w:rPr>
                <w:sz w:val="20"/>
                <w:szCs w:val="20"/>
              </w:rPr>
              <w:t xml:space="preserve">to pull something together. </w:t>
            </w:r>
            <w:r w:rsidR="00D26CFB">
              <w:rPr>
                <w:sz w:val="20"/>
                <w:szCs w:val="20"/>
              </w:rPr>
              <w:t xml:space="preserve"> </w:t>
            </w:r>
          </w:p>
          <w:p w:rsidR="007E3885" w:rsidRDefault="00D26CFB" w:rsidP="007E3885">
            <w:pPr>
              <w:rPr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>Active Aberdeen Partnership to be</w:t>
            </w:r>
            <w:r w:rsidR="000A1604">
              <w:rPr>
                <w:rFonts w:cstheme="minorHAnsi"/>
                <w:sz w:val="20"/>
                <w:szCs w:val="20"/>
              </w:rPr>
              <w:t xml:space="preserve"> approached </w:t>
            </w:r>
            <w:r w:rsidRPr="005A589D">
              <w:rPr>
                <w:rFonts w:cstheme="minorHAnsi"/>
                <w:sz w:val="20"/>
                <w:szCs w:val="20"/>
              </w:rPr>
              <w:t xml:space="preserve">to establish if a link can be established to any of the projects of </w:t>
            </w:r>
            <w:r>
              <w:rPr>
                <w:rFonts w:cstheme="minorHAnsi"/>
                <w:sz w:val="20"/>
                <w:szCs w:val="20"/>
              </w:rPr>
              <w:t xml:space="preserve">improvement charters. </w:t>
            </w:r>
            <w:r w:rsidR="000A1604">
              <w:rPr>
                <w:rFonts w:cstheme="minorHAnsi"/>
                <w:sz w:val="20"/>
                <w:szCs w:val="20"/>
              </w:rPr>
              <w:t xml:space="preserve">KW </w:t>
            </w:r>
            <w:r w:rsidRPr="005A589D">
              <w:rPr>
                <w:rFonts w:cstheme="minorHAnsi"/>
                <w:sz w:val="20"/>
                <w:szCs w:val="20"/>
              </w:rPr>
              <w:t xml:space="preserve">to update at the next meeting. 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Spatic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meeting was cancelled. </w:t>
            </w:r>
            <w:proofErr w:type="spellStart"/>
            <w:r>
              <w:rPr>
                <w:rFonts w:cstheme="minorHAnsi"/>
                <w:sz w:val="20"/>
                <w:szCs w:val="20"/>
              </w:rPr>
              <w:t>On going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for the next meeting.</w:t>
            </w:r>
          </w:p>
          <w:p w:rsidR="007E3885" w:rsidRDefault="007E3885" w:rsidP="007E3885">
            <w:pPr>
              <w:rPr>
                <w:sz w:val="20"/>
                <w:szCs w:val="20"/>
              </w:rPr>
            </w:pPr>
          </w:p>
          <w:p w:rsidR="007E3885" w:rsidRDefault="007E3885" w:rsidP="007E3885">
            <w:pPr>
              <w:rPr>
                <w:sz w:val="20"/>
                <w:szCs w:val="20"/>
              </w:rPr>
            </w:pPr>
            <w:r w:rsidRPr="00964FDD">
              <w:rPr>
                <w:b/>
                <w:sz w:val="20"/>
                <w:szCs w:val="20"/>
              </w:rPr>
              <w:t>Community Resilience</w:t>
            </w:r>
            <w:r>
              <w:rPr>
                <w:sz w:val="20"/>
                <w:szCs w:val="20"/>
              </w:rPr>
              <w:t xml:space="preserve"> – DM</w:t>
            </w:r>
            <w:r w:rsidR="00E236A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gave an update. </w:t>
            </w:r>
            <w:proofErr w:type="spellStart"/>
            <w:r>
              <w:rPr>
                <w:sz w:val="20"/>
                <w:szCs w:val="20"/>
              </w:rPr>
              <w:t>Culter</w:t>
            </w:r>
            <w:proofErr w:type="spellEnd"/>
            <w:r>
              <w:rPr>
                <w:sz w:val="20"/>
                <w:szCs w:val="20"/>
              </w:rPr>
              <w:t xml:space="preserve"> and Cults. In regard to flooding areas. Education resilience post being recruited. SSE energy company can work with interested communities to create a plan and fund some small projects. Communications and engagement. Potential household surveys. Potential improv</w:t>
            </w:r>
            <w:bookmarkStart w:id="0" w:name="_GoBack"/>
            <w:bookmarkEnd w:id="0"/>
            <w:r>
              <w:rPr>
                <w:sz w:val="20"/>
                <w:szCs w:val="20"/>
              </w:rPr>
              <w:t>ement projects. Needs to be into an improvement charter.</w:t>
            </w:r>
          </w:p>
          <w:p w:rsidR="005502BD" w:rsidRPr="005A589D" w:rsidRDefault="005502BD" w:rsidP="005318A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97" w:rsidRPr="005A589D" w:rsidRDefault="00E26897">
            <w:pPr>
              <w:rPr>
                <w:rFonts w:cstheme="minorHAnsi"/>
                <w:sz w:val="20"/>
                <w:szCs w:val="20"/>
              </w:rPr>
            </w:pPr>
          </w:p>
          <w:p w:rsidR="005318AB" w:rsidRPr="005A589D" w:rsidRDefault="000B55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</w:t>
            </w:r>
          </w:p>
          <w:p w:rsidR="005318AB" w:rsidRPr="005A589D" w:rsidRDefault="005318AB">
            <w:pPr>
              <w:rPr>
                <w:rFonts w:cstheme="minorHAnsi"/>
                <w:sz w:val="20"/>
                <w:szCs w:val="20"/>
              </w:rPr>
            </w:pPr>
          </w:p>
          <w:p w:rsidR="005318AB" w:rsidRPr="005A589D" w:rsidRDefault="005318AB">
            <w:pPr>
              <w:rPr>
                <w:rFonts w:cstheme="minorHAnsi"/>
                <w:sz w:val="20"/>
                <w:szCs w:val="20"/>
              </w:rPr>
            </w:pPr>
          </w:p>
          <w:p w:rsidR="005318AB" w:rsidRPr="005A589D" w:rsidRDefault="005318AB">
            <w:pPr>
              <w:rPr>
                <w:rFonts w:cstheme="minorHAnsi"/>
                <w:sz w:val="20"/>
                <w:szCs w:val="20"/>
              </w:rPr>
            </w:pPr>
          </w:p>
          <w:p w:rsidR="005318AB" w:rsidRDefault="000B55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SS</w:t>
            </w:r>
          </w:p>
          <w:p w:rsidR="000B55AF" w:rsidRDefault="000B55AF">
            <w:pPr>
              <w:rPr>
                <w:rFonts w:cstheme="minorHAnsi"/>
                <w:sz w:val="20"/>
                <w:szCs w:val="20"/>
              </w:rPr>
            </w:pPr>
          </w:p>
          <w:p w:rsidR="000B55AF" w:rsidRDefault="000B55AF">
            <w:pPr>
              <w:rPr>
                <w:rFonts w:cstheme="minorHAnsi"/>
                <w:sz w:val="20"/>
                <w:szCs w:val="20"/>
              </w:rPr>
            </w:pPr>
          </w:p>
          <w:p w:rsidR="000B55AF" w:rsidRDefault="000B55AF">
            <w:pPr>
              <w:rPr>
                <w:rFonts w:cstheme="minorHAnsi"/>
                <w:sz w:val="20"/>
                <w:szCs w:val="20"/>
              </w:rPr>
            </w:pPr>
          </w:p>
          <w:p w:rsidR="000B55AF" w:rsidRDefault="000B55AF">
            <w:pPr>
              <w:rPr>
                <w:rFonts w:cstheme="minorHAnsi"/>
                <w:sz w:val="20"/>
                <w:szCs w:val="20"/>
              </w:rPr>
            </w:pPr>
          </w:p>
          <w:p w:rsidR="000B55AF" w:rsidRDefault="000B55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KW/KG</w:t>
            </w:r>
            <w:r w:rsidR="000A1604">
              <w:rPr>
                <w:rFonts w:cstheme="minorHAnsi"/>
                <w:sz w:val="20"/>
                <w:szCs w:val="20"/>
              </w:rPr>
              <w:t>/JR</w:t>
            </w:r>
          </w:p>
          <w:p w:rsidR="000B55AF" w:rsidRDefault="000B55AF">
            <w:pPr>
              <w:rPr>
                <w:rFonts w:cstheme="minorHAnsi"/>
                <w:sz w:val="20"/>
                <w:szCs w:val="20"/>
              </w:rPr>
            </w:pPr>
          </w:p>
          <w:p w:rsidR="000B55AF" w:rsidRDefault="000B55AF">
            <w:pPr>
              <w:rPr>
                <w:rFonts w:cstheme="minorHAnsi"/>
                <w:sz w:val="20"/>
                <w:szCs w:val="20"/>
              </w:rPr>
            </w:pPr>
          </w:p>
          <w:p w:rsidR="000B55AF" w:rsidRDefault="000B55AF">
            <w:pPr>
              <w:rPr>
                <w:rFonts w:cstheme="minorHAnsi"/>
                <w:sz w:val="20"/>
                <w:szCs w:val="20"/>
              </w:rPr>
            </w:pPr>
          </w:p>
          <w:p w:rsidR="000B55AF" w:rsidRDefault="000B55AF">
            <w:pPr>
              <w:rPr>
                <w:rFonts w:cstheme="minorHAnsi"/>
                <w:sz w:val="20"/>
                <w:szCs w:val="20"/>
              </w:rPr>
            </w:pPr>
          </w:p>
          <w:p w:rsidR="000B55AF" w:rsidRDefault="000B55AF">
            <w:pPr>
              <w:rPr>
                <w:rFonts w:cstheme="minorHAnsi"/>
                <w:sz w:val="20"/>
                <w:szCs w:val="20"/>
              </w:rPr>
            </w:pPr>
          </w:p>
          <w:p w:rsidR="000B55AF" w:rsidRDefault="000B55AF">
            <w:pPr>
              <w:rPr>
                <w:rFonts w:cstheme="minorHAnsi"/>
                <w:sz w:val="20"/>
                <w:szCs w:val="20"/>
              </w:rPr>
            </w:pPr>
          </w:p>
          <w:p w:rsidR="000B55AF" w:rsidRDefault="000B55AF">
            <w:pPr>
              <w:rPr>
                <w:rFonts w:cstheme="minorHAnsi"/>
                <w:sz w:val="20"/>
                <w:szCs w:val="20"/>
              </w:rPr>
            </w:pPr>
          </w:p>
          <w:p w:rsidR="000B55AF" w:rsidRDefault="000B55AF">
            <w:pPr>
              <w:rPr>
                <w:rFonts w:cstheme="minorHAnsi"/>
                <w:sz w:val="20"/>
                <w:szCs w:val="20"/>
              </w:rPr>
            </w:pPr>
          </w:p>
          <w:p w:rsidR="000B55AF" w:rsidRPr="005A589D" w:rsidRDefault="000B55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DM2</w:t>
            </w:r>
          </w:p>
        </w:tc>
      </w:tr>
      <w:tr w:rsidR="005A589D" w:rsidRPr="005A589D" w:rsidTr="00910325">
        <w:trPr>
          <w:gridAfter w:val="1"/>
          <w:wAfter w:w="32" w:type="dxa"/>
          <w:trHeight w:val="14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25" w:rsidRPr="005A589D" w:rsidRDefault="007E3885" w:rsidP="0080777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Progress on Annual Report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85" w:rsidRDefault="007E3885" w:rsidP="007E3885">
            <w:pPr>
              <w:rPr>
                <w:b/>
                <w:sz w:val="20"/>
                <w:szCs w:val="20"/>
              </w:rPr>
            </w:pPr>
            <w:r w:rsidRPr="002312F2">
              <w:rPr>
                <w:b/>
                <w:sz w:val="20"/>
                <w:szCs w:val="20"/>
              </w:rPr>
              <w:t>Progress on Annual Report</w:t>
            </w:r>
            <w:r>
              <w:rPr>
                <w:b/>
                <w:sz w:val="20"/>
                <w:szCs w:val="20"/>
              </w:rPr>
              <w:t xml:space="preserve"> – </w:t>
            </w:r>
            <w:r w:rsidRPr="002312F2">
              <w:rPr>
                <w:sz w:val="20"/>
                <w:szCs w:val="20"/>
              </w:rPr>
              <w:t>Any comments to MC by end of this week.</w:t>
            </w:r>
          </w:p>
          <w:p w:rsidR="00910325" w:rsidRPr="005A589D" w:rsidRDefault="00910325" w:rsidP="005318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5" w:rsidRPr="005A589D" w:rsidRDefault="0091032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10325" w:rsidRPr="005A589D" w:rsidRDefault="000B55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</w:t>
            </w:r>
          </w:p>
          <w:p w:rsidR="00910325" w:rsidRPr="005A589D" w:rsidRDefault="009103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589D" w:rsidRPr="005A589D" w:rsidTr="006A02D7">
        <w:trPr>
          <w:gridAfter w:val="1"/>
          <w:wAfter w:w="32" w:type="dxa"/>
          <w:trHeight w:val="294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5" w:rsidRPr="005A589D" w:rsidRDefault="007E3885" w:rsidP="007E388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Presentation by Michelle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Cochlen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on Model for Improvement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85" w:rsidRPr="005A589D" w:rsidRDefault="007E3885" w:rsidP="007E388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Presentation by Michelle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Cochlen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on Improvement Model and methodology and how it fits within the Sustainable City group. </w:t>
            </w:r>
            <w:r w:rsidR="000B55AF">
              <w:rPr>
                <w:rFonts w:cstheme="minorHAnsi"/>
                <w:sz w:val="20"/>
                <w:szCs w:val="20"/>
              </w:rPr>
              <w:t xml:space="preserve">There was not enough time for a full presentation so MC gave a brief overview on: </w:t>
            </w:r>
            <w:r>
              <w:rPr>
                <w:rFonts w:cstheme="minorHAnsi"/>
                <w:sz w:val="20"/>
                <w:szCs w:val="20"/>
              </w:rPr>
              <w:t xml:space="preserve">What you need to know to fulfil your leadership role. Building capacity for senior managers. – </w:t>
            </w:r>
            <w:r w:rsidR="000B55AF">
              <w:rPr>
                <w:rFonts w:cstheme="minorHAnsi"/>
                <w:sz w:val="20"/>
                <w:szCs w:val="20"/>
              </w:rPr>
              <w:t>MC requested a h</w:t>
            </w:r>
            <w:r>
              <w:rPr>
                <w:rFonts w:cstheme="minorHAnsi"/>
                <w:sz w:val="20"/>
                <w:szCs w:val="20"/>
              </w:rPr>
              <w:t>alf an hour at</w:t>
            </w:r>
            <w:r w:rsidR="000B55AF">
              <w:rPr>
                <w:rFonts w:cstheme="minorHAnsi"/>
                <w:sz w:val="20"/>
                <w:szCs w:val="20"/>
              </w:rPr>
              <w:t xml:space="preserve"> a future meeting by MC</w:t>
            </w:r>
            <w:r>
              <w:rPr>
                <w:rFonts w:cstheme="minorHAnsi"/>
                <w:sz w:val="20"/>
                <w:szCs w:val="20"/>
              </w:rPr>
              <w:t xml:space="preserve"> on improvement methodology presentation.</w:t>
            </w:r>
          </w:p>
          <w:p w:rsidR="006A02D7" w:rsidRPr="005A589D" w:rsidRDefault="006A02D7" w:rsidP="00BF7C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68" w:rsidRPr="005A589D" w:rsidRDefault="00BF7C68" w:rsidP="005318AB">
            <w:pPr>
              <w:rPr>
                <w:rFonts w:cstheme="minorHAnsi"/>
                <w:sz w:val="20"/>
                <w:szCs w:val="20"/>
              </w:rPr>
            </w:pPr>
          </w:p>
          <w:p w:rsidR="00BF7C68" w:rsidRPr="005A589D" w:rsidRDefault="000B55AF" w:rsidP="005318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MC/KW</w:t>
            </w:r>
          </w:p>
          <w:p w:rsidR="00BF7C68" w:rsidRPr="005A589D" w:rsidRDefault="00BF7C68" w:rsidP="005318AB">
            <w:pPr>
              <w:rPr>
                <w:rFonts w:cstheme="minorHAnsi"/>
                <w:sz w:val="20"/>
                <w:szCs w:val="20"/>
              </w:rPr>
            </w:pPr>
          </w:p>
          <w:p w:rsidR="00BF7C68" w:rsidRPr="005A589D" w:rsidRDefault="00BF7C68" w:rsidP="005318AB">
            <w:pPr>
              <w:rPr>
                <w:rFonts w:cstheme="minorHAnsi"/>
                <w:sz w:val="20"/>
                <w:szCs w:val="20"/>
              </w:rPr>
            </w:pPr>
          </w:p>
          <w:p w:rsidR="00910325" w:rsidRPr="005A589D" w:rsidRDefault="00910325" w:rsidP="005318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589D" w:rsidRPr="005A589D" w:rsidTr="00910325">
        <w:trPr>
          <w:gridAfter w:val="1"/>
          <w:wAfter w:w="32" w:type="dxa"/>
          <w:trHeight w:val="14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25" w:rsidRPr="005A589D" w:rsidRDefault="00D26CFB" w:rsidP="0080777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Next Steps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68" w:rsidRPr="005A589D" w:rsidRDefault="000B55AF" w:rsidP="00BF7C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Active Travel Hub, Update from Keith Gerrard. Currently Paused due to </w:t>
            </w:r>
            <w:r>
              <w:rPr>
                <w:rFonts w:cstheme="minorHAnsi"/>
                <w:sz w:val="20"/>
                <w:szCs w:val="20"/>
              </w:rPr>
              <w:t>City Council match funding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5A589D">
              <w:rPr>
                <w:rFonts w:cstheme="minorHAnsi"/>
                <w:sz w:val="20"/>
                <w:szCs w:val="20"/>
              </w:rPr>
              <w:t xml:space="preserve"> </w:t>
            </w:r>
            <w:r w:rsidR="00BF7C68" w:rsidRPr="005A589D">
              <w:rPr>
                <w:rFonts w:cstheme="minorHAnsi"/>
                <w:sz w:val="20"/>
                <w:szCs w:val="20"/>
              </w:rPr>
              <w:t xml:space="preserve">Alternative options for funding were </w:t>
            </w:r>
            <w:r>
              <w:rPr>
                <w:rFonts w:cstheme="minorHAnsi"/>
                <w:sz w:val="20"/>
                <w:szCs w:val="20"/>
              </w:rPr>
              <w:t xml:space="preserve">being </w:t>
            </w:r>
            <w:r w:rsidR="00BF7C68" w:rsidRPr="005A589D">
              <w:rPr>
                <w:rFonts w:cstheme="minorHAnsi"/>
                <w:sz w:val="20"/>
                <w:szCs w:val="20"/>
              </w:rPr>
              <w:t>investigate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BF7C68" w:rsidRPr="005A589D">
              <w:rPr>
                <w:rFonts w:cstheme="minorHAnsi"/>
                <w:sz w:val="20"/>
                <w:szCs w:val="20"/>
              </w:rPr>
              <w:t xml:space="preserve"> regarding developer contribution, however this proved unviable. Confirmed that there is a willingness to remodel the scheme to secure alternative funding if needed. </w:t>
            </w:r>
            <w:r w:rsidR="00903D6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35A38" w:rsidRPr="005A589D" w:rsidRDefault="00235A38" w:rsidP="00BF7C68">
            <w:pPr>
              <w:rPr>
                <w:rFonts w:cstheme="minorHAnsi"/>
                <w:sz w:val="20"/>
                <w:szCs w:val="20"/>
              </w:rPr>
            </w:pPr>
          </w:p>
          <w:p w:rsidR="00BF7C68" w:rsidRPr="005A589D" w:rsidRDefault="00BF7C68" w:rsidP="00BF7C68">
            <w:pPr>
              <w:rPr>
                <w:rFonts w:cstheme="minorHAnsi"/>
                <w:b/>
                <w:sz w:val="20"/>
                <w:szCs w:val="20"/>
              </w:rPr>
            </w:pPr>
            <w:r w:rsidRPr="005A589D">
              <w:rPr>
                <w:rFonts w:cstheme="minorHAnsi"/>
                <w:b/>
                <w:sz w:val="20"/>
                <w:szCs w:val="20"/>
              </w:rPr>
              <w:t xml:space="preserve">Action: </w:t>
            </w:r>
          </w:p>
          <w:p w:rsidR="00910325" w:rsidRPr="005A589D" w:rsidRDefault="00BF7C68" w:rsidP="000B55AF">
            <w:pPr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 xml:space="preserve">Agreed that a plan B for funding and clarity on the ‘next steps’ for this scheme will need </w:t>
            </w:r>
            <w:r w:rsidRPr="005A589D">
              <w:rPr>
                <w:rFonts w:cstheme="minorHAnsi"/>
                <w:sz w:val="20"/>
                <w:szCs w:val="20"/>
              </w:rPr>
              <w:lastRenderedPageBreak/>
              <w:t xml:space="preserve">to be investigated.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5" w:rsidRPr="005A589D" w:rsidRDefault="00910325">
            <w:pPr>
              <w:rPr>
                <w:rFonts w:cstheme="minorHAnsi"/>
                <w:sz w:val="20"/>
                <w:szCs w:val="20"/>
              </w:rPr>
            </w:pPr>
          </w:p>
          <w:p w:rsidR="00BF7C68" w:rsidRPr="005A589D" w:rsidRDefault="000B55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KG</w:t>
            </w:r>
          </w:p>
          <w:p w:rsidR="00BF7C68" w:rsidRPr="005A589D" w:rsidRDefault="00BF7C68">
            <w:pPr>
              <w:rPr>
                <w:rFonts w:cstheme="minorHAnsi"/>
                <w:sz w:val="20"/>
                <w:szCs w:val="20"/>
              </w:rPr>
            </w:pPr>
          </w:p>
          <w:p w:rsidR="00BF7C68" w:rsidRPr="005A589D" w:rsidRDefault="00BF7C68">
            <w:pPr>
              <w:rPr>
                <w:rFonts w:cstheme="minorHAnsi"/>
                <w:sz w:val="20"/>
                <w:szCs w:val="20"/>
              </w:rPr>
            </w:pPr>
          </w:p>
          <w:p w:rsidR="00BF7C68" w:rsidRPr="005A589D" w:rsidRDefault="00BF7C68">
            <w:pPr>
              <w:rPr>
                <w:rFonts w:cstheme="minorHAnsi"/>
                <w:sz w:val="20"/>
                <w:szCs w:val="20"/>
              </w:rPr>
            </w:pPr>
          </w:p>
          <w:p w:rsidR="00BF7C68" w:rsidRPr="005A589D" w:rsidRDefault="00BF7C68">
            <w:pPr>
              <w:rPr>
                <w:rFonts w:cstheme="minorHAnsi"/>
                <w:sz w:val="20"/>
                <w:szCs w:val="20"/>
              </w:rPr>
            </w:pPr>
          </w:p>
          <w:p w:rsidR="00BF7C68" w:rsidRPr="005A589D" w:rsidRDefault="00BF7C68">
            <w:pPr>
              <w:rPr>
                <w:rFonts w:cstheme="minorHAnsi"/>
                <w:sz w:val="20"/>
                <w:szCs w:val="20"/>
              </w:rPr>
            </w:pPr>
          </w:p>
          <w:p w:rsidR="00BF7C68" w:rsidRPr="005A589D" w:rsidRDefault="00BF7C68">
            <w:pPr>
              <w:rPr>
                <w:rFonts w:cstheme="minorHAnsi"/>
                <w:sz w:val="20"/>
                <w:szCs w:val="20"/>
              </w:rPr>
            </w:pPr>
          </w:p>
          <w:p w:rsidR="00BF7C68" w:rsidRPr="005A589D" w:rsidRDefault="00BF7C68">
            <w:pPr>
              <w:rPr>
                <w:rFonts w:cstheme="minorHAnsi"/>
                <w:sz w:val="20"/>
                <w:szCs w:val="20"/>
              </w:rPr>
            </w:pPr>
          </w:p>
          <w:p w:rsidR="00BF7C68" w:rsidRPr="005A589D" w:rsidRDefault="00BF7C68">
            <w:pPr>
              <w:rPr>
                <w:rFonts w:cstheme="minorHAnsi"/>
                <w:sz w:val="20"/>
                <w:szCs w:val="20"/>
              </w:rPr>
            </w:pPr>
          </w:p>
          <w:p w:rsidR="00BF7C68" w:rsidRPr="005A589D" w:rsidRDefault="00BF7C68">
            <w:pPr>
              <w:rPr>
                <w:rFonts w:cstheme="minorHAnsi"/>
                <w:sz w:val="20"/>
                <w:szCs w:val="20"/>
              </w:rPr>
            </w:pPr>
          </w:p>
          <w:p w:rsidR="00BF7C68" w:rsidRPr="005A589D" w:rsidRDefault="00BF7C6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589D" w:rsidRPr="005A589D" w:rsidTr="00910325">
        <w:trPr>
          <w:gridAfter w:val="1"/>
          <w:wAfter w:w="32" w:type="dxa"/>
          <w:trHeight w:val="14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25" w:rsidRPr="005A589D" w:rsidRDefault="001D6992" w:rsidP="0080777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lastRenderedPageBreak/>
              <w:t>AO</w:t>
            </w:r>
            <w:r w:rsidR="00BF37B9" w:rsidRPr="005A589D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92" w:rsidRPr="005A589D" w:rsidRDefault="001D6992" w:rsidP="00BF37B9">
            <w:pPr>
              <w:rPr>
                <w:rFonts w:cstheme="minorHAnsi"/>
                <w:b/>
                <w:sz w:val="20"/>
                <w:szCs w:val="20"/>
              </w:rPr>
            </w:pPr>
            <w:r w:rsidRPr="005A589D">
              <w:rPr>
                <w:rFonts w:cstheme="minorHAnsi"/>
                <w:b/>
                <w:sz w:val="20"/>
                <w:szCs w:val="20"/>
              </w:rPr>
              <w:t xml:space="preserve">Action: </w:t>
            </w:r>
          </w:p>
          <w:p w:rsidR="00910325" w:rsidRPr="005A589D" w:rsidRDefault="00693842" w:rsidP="000B55AF">
            <w:pPr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 xml:space="preserve">Michelle </w:t>
            </w:r>
            <w:r w:rsidR="001D6992" w:rsidRPr="005A589D">
              <w:rPr>
                <w:rFonts w:cstheme="minorHAnsi"/>
                <w:sz w:val="20"/>
                <w:szCs w:val="20"/>
              </w:rPr>
              <w:t xml:space="preserve">Cochlan will be </w:t>
            </w:r>
            <w:r w:rsidRPr="005A589D">
              <w:rPr>
                <w:rFonts w:cstheme="minorHAnsi"/>
                <w:sz w:val="20"/>
                <w:szCs w:val="20"/>
              </w:rPr>
              <w:t xml:space="preserve">invited to attend the next meeting and give a </w:t>
            </w:r>
            <w:r w:rsidR="000B55AF">
              <w:rPr>
                <w:rFonts w:cstheme="minorHAnsi"/>
                <w:sz w:val="20"/>
                <w:szCs w:val="20"/>
              </w:rPr>
              <w:t xml:space="preserve">half hour over view </w:t>
            </w:r>
            <w:r w:rsidRPr="005A589D">
              <w:rPr>
                <w:rFonts w:cstheme="minorHAnsi"/>
                <w:sz w:val="20"/>
                <w:szCs w:val="20"/>
              </w:rPr>
              <w:t>presentation on the Model for Improvement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92" w:rsidRPr="005A589D" w:rsidRDefault="001D6992" w:rsidP="001D6992">
            <w:pPr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>KW / MC</w:t>
            </w:r>
          </w:p>
          <w:p w:rsidR="001D6992" w:rsidRPr="005A589D" w:rsidRDefault="001D699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D6992" w:rsidRPr="005A589D" w:rsidRDefault="001D699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D6992" w:rsidRPr="005A589D" w:rsidRDefault="001D699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D6992" w:rsidRPr="005A589D" w:rsidRDefault="001D699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920AA" w:rsidRPr="005A589D" w:rsidRDefault="00A920AA" w:rsidP="001D69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589D" w:rsidRPr="005A589D" w:rsidTr="00910325">
        <w:trPr>
          <w:gridAfter w:val="1"/>
          <w:wAfter w:w="32" w:type="dxa"/>
          <w:trHeight w:val="14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5" w:rsidRPr="005A589D" w:rsidRDefault="00910325" w:rsidP="0080777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 xml:space="preserve">Next steps </w:t>
            </w:r>
          </w:p>
          <w:p w:rsidR="00910325" w:rsidRPr="005A589D" w:rsidRDefault="00910325">
            <w:pPr>
              <w:tabs>
                <w:tab w:val="center" w:pos="1642"/>
                <w:tab w:val="right" w:pos="328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5" w:rsidRPr="005A589D" w:rsidRDefault="00A920AA">
            <w:pPr>
              <w:rPr>
                <w:sz w:val="20"/>
                <w:szCs w:val="20"/>
              </w:rPr>
            </w:pPr>
            <w:r w:rsidRPr="005A589D">
              <w:rPr>
                <w:sz w:val="20"/>
                <w:szCs w:val="20"/>
              </w:rPr>
              <w:t>The group was reminded of the need to develop improvement p</w:t>
            </w:r>
            <w:r w:rsidR="003C4929" w:rsidRPr="005A589D">
              <w:rPr>
                <w:sz w:val="20"/>
                <w:szCs w:val="20"/>
              </w:rPr>
              <w:t>rojects</w:t>
            </w:r>
            <w:r w:rsidRPr="005A589D">
              <w:rPr>
                <w:sz w:val="20"/>
                <w:szCs w:val="20"/>
              </w:rPr>
              <w:t xml:space="preserve"> in relation to the priority areas identified.  </w:t>
            </w:r>
          </w:p>
          <w:p w:rsidR="00910325" w:rsidRPr="005A589D" w:rsidRDefault="009103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25" w:rsidRPr="005A589D" w:rsidRDefault="00D26C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</w:t>
            </w:r>
          </w:p>
        </w:tc>
      </w:tr>
      <w:tr w:rsidR="005A589D" w:rsidRPr="005A589D" w:rsidTr="00910325">
        <w:trPr>
          <w:gridAfter w:val="1"/>
          <w:wAfter w:w="32" w:type="dxa"/>
          <w:trHeight w:val="145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5" w:rsidRPr="005A589D" w:rsidRDefault="00A920AA" w:rsidP="0080777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5A589D">
              <w:rPr>
                <w:rFonts w:cs="Arial"/>
                <w:sz w:val="20"/>
                <w:szCs w:val="20"/>
              </w:rPr>
              <w:t>Date of next meetin</w:t>
            </w:r>
            <w:r w:rsidR="006A19A0" w:rsidRPr="005A589D">
              <w:rPr>
                <w:rFonts w:cs="Arial"/>
                <w:sz w:val="20"/>
                <w:szCs w:val="20"/>
              </w:rPr>
              <w:t>g</w:t>
            </w:r>
          </w:p>
          <w:p w:rsidR="00910325" w:rsidRPr="005A589D" w:rsidRDefault="00910325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25" w:rsidRPr="005A589D" w:rsidRDefault="00D26CFB" w:rsidP="001D6992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 of next meeting? – Send out a doodle poll.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D6992" w:rsidRPr="005A589D">
              <w:rPr>
                <w:rFonts w:cstheme="minorHAnsi"/>
                <w:sz w:val="20"/>
                <w:szCs w:val="20"/>
              </w:rPr>
              <w:t>Agreed that the next meeting will be scheduled at Sport Aberdeen. All are advised that they are welcome to host any future meetings.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325" w:rsidRPr="005A589D" w:rsidRDefault="001D6992">
            <w:pPr>
              <w:rPr>
                <w:rFonts w:cstheme="minorHAnsi"/>
                <w:sz w:val="20"/>
                <w:szCs w:val="20"/>
              </w:rPr>
            </w:pPr>
            <w:r w:rsidRPr="005A589D">
              <w:rPr>
                <w:rFonts w:cstheme="minorHAnsi"/>
                <w:sz w:val="20"/>
                <w:szCs w:val="20"/>
              </w:rPr>
              <w:t>KW</w:t>
            </w:r>
          </w:p>
        </w:tc>
      </w:tr>
    </w:tbl>
    <w:p w:rsidR="00176212" w:rsidRPr="005A589D" w:rsidRDefault="000613F0" w:rsidP="000613F0">
      <w:pPr>
        <w:rPr>
          <w:sz w:val="20"/>
          <w:szCs w:val="20"/>
        </w:rPr>
      </w:pPr>
      <w:r w:rsidRPr="005A589D">
        <w:rPr>
          <w:sz w:val="20"/>
          <w:szCs w:val="20"/>
        </w:rPr>
        <w:t xml:space="preserve"> </w:t>
      </w:r>
    </w:p>
    <w:sectPr w:rsidR="00176212" w:rsidRPr="005A589D" w:rsidSect="0091032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8F5" w:rsidRDefault="009308F5" w:rsidP="000613F0">
      <w:pPr>
        <w:spacing w:after="0" w:line="240" w:lineRule="auto"/>
      </w:pPr>
      <w:r>
        <w:separator/>
      </w:r>
    </w:p>
  </w:endnote>
  <w:endnote w:type="continuationSeparator" w:id="0">
    <w:p w:rsidR="009308F5" w:rsidRDefault="009308F5" w:rsidP="0006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701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13F0" w:rsidRDefault="000613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6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613F0" w:rsidRDefault="000613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8F5" w:rsidRDefault="009308F5" w:rsidP="000613F0">
      <w:pPr>
        <w:spacing w:after="0" w:line="240" w:lineRule="auto"/>
      </w:pPr>
      <w:r>
        <w:separator/>
      </w:r>
    </w:p>
  </w:footnote>
  <w:footnote w:type="continuationSeparator" w:id="0">
    <w:p w:rsidR="009308F5" w:rsidRDefault="009308F5" w:rsidP="00061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F0" w:rsidRDefault="000613F0" w:rsidP="000613F0">
    <w:pPr>
      <w:pStyle w:val="Header"/>
      <w:jc w:val="right"/>
    </w:pPr>
  </w:p>
  <w:p w:rsidR="000613F0" w:rsidRDefault="000613F0" w:rsidP="000613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0DAD"/>
    <w:multiLevelType w:val="hybridMultilevel"/>
    <w:tmpl w:val="CCCC4234"/>
    <w:lvl w:ilvl="0" w:tplc="2C6458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B015D"/>
    <w:multiLevelType w:val="hybridMultilevel"/>
    <w:tmpl w:val="0B40E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D4671"/>
    <w:multiLevelType w:val="hybridMultilevel"/>
    <w:tmpl w:val="5A3899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C57409"/>
    <w:multiLevelType w:val="hybridMultilevel"/>
    <w:tmpl w:val="8CCE2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25"/>
    <w:rsid w:val="000110A6"/>
    <w:rsid w:val="00057FE2"/>
    <w:rsid w:val="000613F0"/>
    <w:rsid w:val="000640CE"/>
    <w:rsid w:val="00097C34"/>
    <w:rsid w:val="000A1604"/>
    <w:rsid w:val="000B55AF"/>
    <w:rsid w:val="000F6F8E"/>
    <w:rsid w:val="001054D7"/>
    <w:rsid w:val="00130386"/>
    <w:rsid w:val="00167E96"/>
    <w:rsid w:val="00176212"/>
    <w:rsid w:val="001938D1"/>
    <w:rsid w:val="001D6992"/>
    <w:rsid w:val="002312F2"/>
    <w:rsid w:val="00235A38"/>
    <w:rsid w:val="00262B35"/>
    <w:rsid w:val="002F334A"/>
    <w:rsid w:val="00363B7F"/>
    <w:rsid w:val="00376047"/>
    <w:rsid w:val="003B473A"/>
    <w:rsid w:val="003C4929"/>
    <w:rsid w:val="003E7795"/>
    <w:rsid w:val="003F2969"/>
    <w:rsid w:val="0040777C"/>
    <w:rsid w:val="004C0836"/>
    <w:rsid w:val="005318AB"/>
    <w:rsid w:val="005502BD"/>
    <w:rsid w:val="00565112"/>
    <w:rsid w:val="005667A0"/>
    <w:rsid w:val="005A589D"/>
    <w:rsid w:val="005D33FE"/>
    <w:rsid w:val="005D7607"/>
    <w:rsid w:val="005F6BF2"/>
    <w:rsid w:val="00667D62"/>
    <w:rsid w:val="00671EAE"/>
    <w:rsid w:val="00693842"/>
    <w:rsid w:val="006A02D7"/>
    <w:rsid w:val="006A19A0"/>
    <w:rsid w:val="006A1A1F"/>
    <w:rsid w:val="006D7CF7"/>
    <w:rsid w:val="006E4D5B"/>
    <w:rsid w:val="00731202"/>
    <w:rsid w:val="00742E04"/>
    <w:rsid w:val="00770D4A"/>
    <w:rsid w:val="00772BF8"/>
    <w:rsid w:val="007A1CC0"/>
    <w:rsid w:val="007E3885"/>
    <w:rsid w:val="008B5574"/>
    <w:rsid w:val="008E6505"/>
    <w:rsid w:val="00903D61"/>
    <w:rsid w:val="00910325"/>
    <w:rsid w:val="009305DE"/>
    <w:rsid w:val="009308F5"/>
    <w:rsid w:val="00931AED"/>
    <w:rsid w:val="00964FDD"/>
    <w:rsid w:val="00965D20"/>
    <w:rsid w:val="00A20112"/>
    <w:rsid w:val="00A920AA"/>
    <w:rsid w:val="00AC39AD"/>
    <w:rsid w:val="00AE20E4"/>
    <w:rsid w:val="00AF54AF"/>
    <w:rsid w:val="00B717A2"/>
    <w:rsid w:val="00BF37B9"/>
    <w:rsid w:val="00BF7C68"/>
    <w:rsid w:val="00C922B0"/>
    <w:rsid w:val="00CB2F42"/>
    <w:rsid w:val="00D26CFB"/>
    <w:rsid w:val="00DE11C4"/>
    <w:rsid w:val="00DF4EDA"/>
    <w:rsid w:val="00E236AA"/>
    <w:rsid w:val="00E26897"/>
    <w:rsid w:val="00E821AF"/>
    <w:rsid w:val="00EC39AB"/>
    <w:rsid w:val="00EE7C1F"/>
    <w:rsid w:val="00F305DB"/>
    <w:rsid w:val="00F9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325"/>
    <w:pPr>
      <w:ind w:left="720"/>
      <w:contextualSpacing/>
    </w:pPr>
  </w:style>
  <w:style w:type="table" w:styleId="TableGrid">
    <w:name w:val="Table Grid"/>
    <w:basedOn w:val="TableNormal"/>
    <w:uiPriority w:val="59"/>
    <w:rsid w:val="009103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D7C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3F0"/>
  </w:style>
  <w:style w:type="paragraph" w:styleId="Footer">
    <w:name w:val="footer"/>
    <w:basedOn w:val="Normal"/>
    <w:link w:val="FooterChar"/>
    <w:uiPriority w:val="99"/>
    <w:unhideWhenUsed/>
    <w:rsid w:val="00061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3F0"/>
  </w:style>
  <w:style w:type="paragraph" w:styleId="BalloonText">
    <w:name w:val="Balloon Text"/>
    <w:basedOn w:val="Normal"/>
    <w:link w:val="BalloonTextChar"/>
    <w:uiPriority w:val="99"/>
    <w:semiHidden/>
    <w:unhideWhenUsed/>
    <w:rsid w:val="0006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325"/>
    <w:pPr>
      <w:ind w:left="720"/>
      <w:contextualSpacing/>
    </w:pPr>
  </w:style>
  <w:style w:type="table" w:styleId="TableGrid">
    <w:name w:val="Table Grid"/>
    <w:basedOn w:val="TableNormal"/>
    <w:uiPriority w:val="59"/>
    <w:rsid w:val="009103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D7C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3F0"/>
  </w:style>
  <w:style w:type="paragraph" w:styleId="Footer">
    <w:name w:val="footer"/>
    <w:basedOn w:val="Normal"/>
    <w:link w:val="FooterChar"/>
    <w:uiPriority w:val="99"/>
    <w:unhideWhenUsed/>
    <w:rsid w:val="00061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3F0"/>
  </w:style>
  <w:style w:type="paragraph" w:styleId="BalloonText">
    <w:name w:val="Balloon Text"/>
    <w:basedOn w:val="Normal"/>
    <w:link w:val="BalloonTextChar"/>
    <w:uiPriority w:val="99"/>
    <w:semiHidden/>
    <w:unhideWhenUsed/>
    <w:rsid w:val="0006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Linzie Stanton</dc:creator>
  <cp:lastModifiedBy>Kelly Wiltshire</cp:lastModifiedBy>
  <cp:revision>5</cp:revision>
  <cp:lastPrinted>2017-11-09T09:52:00Z</cp:lastPrinted>
  <dcterms:created xsi:type="dcterms:W3CDTF">2017-11-21T11:48:00Z</dcterms:created>
  <dcterms:modified xsi:type="dcterms:W3CDTF">2017-11-21T12:08:00Z</dcterms:modified>
</cp:coreProperties>
</file>