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10" w:rsidRPr="007A098A" w:rsidRDefault="00C97B88" w:rsidP="00384B05">
      <w:pPr>
        <w:jc w:val="center"/>
        <w:rPr>
          <w:rFonts w:ascii="Arial" w:hAnsi="Arial" w:cs="Arial"/>
          <w:b/>
          <w:sz w:val="72"/>
          <w:szCs w:val="72"/>
        </w:rPr>
      </w:pPr>
      <w:bookmarkStart w:id="0" w:name="_GoBack"/>
      <w:bookmarkEnd w:id="0"/>
      <w:r>
        <w:rPr>
          <w:noProof/>
          <w:lang w:eastAsia="en-GB"/>
        </w:rPr>
        <w:drawing>
          <wp:anchor distT="0" distB="0" distL="114300" distR="114300" simplePos="0" relativeHeight="251661824" behindDoc="0" locked="0" layoutInCell="1" allowOverlap="0">
            <wp:simplePos x="0" y="0"/>
            <wp:positionH relativeFrom="column">
              <wp:posOffset>2779395</wp:posOffset>
            </wp:positionH>
            <wp:positionV relativeFrom="paragraph">
              <wp:posOffset>-310515</wp:posOffset>
            </wp:positionV>
            <wp:extent cx="1076325" cy="1076325"/>
            <wp:effectExtent l="0" t="0" r="9525" b="9525"/>
            <wp:wrapNone/>
            <wp:docPr id="24" name="Picture 24" descr="F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p>
    <w:p w:rsidR="003C3682" w:rsidRDefault="003C3682" w:rsidP="00F46E10">
      <w:pPr>
        <w:rPr>
          <w:rFonts w:ascii="Arial" w:hAnsi="Arial" w:cs="Arial"/>
          <w:b/>
        </w:rPr>
      </w:pPr>
    </w:p>
    <w:p w:rsidR="009E59BC" w:rsidRDefault="009E59BC" w:rsidP="0020466B">
      <w:pPr>
        <w:rPr>
          <w:rFonts w:asciiTheme="minorHAnsi" w:hAnsiTheme="minorHAnsi" w:cs="Arial"/>
          <w:b/>
          <w:sz w:val="22"/>
          <w:szCs w:val="22"/>
        </w:rPr>
      </w:pPr>
    </w:p>
    <w:p w:rsidR="00E55EE4" w:rsidRPr="00915E10" w:rsidRDefault="0020466B" w:rsidP="0020466B">
      <w:pPr>
        <w:rPr>
          <w:rFonts w:asciiTheme="minorHAnsi" w:hAnsiTheme="minorHAnsi" w:cs="Arial"/>
          <w:b/>
          <w:sz w:val="22"/>
          <w:szCs w:val="22"/>
        </w:rPr>
      </w:pPr>
      <w:r w:rsidRPr="00915E10">
        <w:rPr>
          <w:rFonts w:asciiTheme="minorHAnsi" w:hAnsiTheme="minorHAnsi" w:cs="Arial"/>
          <w:b/>
          <w:sz w:val="22"/>
          <w:szCs w:val="22"/>
        </w:rPr>
        <w:t>Not</w:t>
      </w:r>
      <w:r w:rsidR="00022D0A">
        <w:rPr>
          <w:rFonts w:asciiTheme="minorHAnsi" w:hAnsiTheme="minorHAnsi" w:cs="Arial"/>
          <w:b/>
          <w:sz w:val="22"/>
          <w:szCs w:val="22"/>
        </w:rPr>
        <w:t xml:space="preserve">e of meeting held on </w:t>
      </w:r>
      <w:r w:rsidR="001E7A6B">
        <w:rPr>
          <w:rFonts w:asciiTheme="minorHAnsi" w:hAnsiTheme="minorHAnsi" w:cs="Arial"/>
          <w:b/>
          <w:sz w:val="22"/>
          <w:szCs w:val="22"/>
        </w:rPr>
        <w:t>13</w:t>
      </w:r>
      <w:r w:rsidR="001E7A6B" w:rsidRPr="001E7A6B">
        <w:rPr>
          <w:rFonts w:asciiTheme="minorHAnsi" w:hAnsiTheme="minorHAnsi" w:cs="Arial"/>
          <w:b/>
          <w:sz w:val="22"/>
          <w:szCs w:val="22"/>
          <w:vertAlign w:val="superscript"/>
        </w:rPr>
        <w:t>th</w:t>
      </w:r>
      <w:r w:rsidR="001E7A6B">
        <w:rPr>
          <w:rFonts w:asciiTheme="minorHAnsi" w:hAnsiTheme="minorHAnsi" w:cs="Arial"/>
          <w:b/>
          <w:sz w:val="22"/>
          <w:szCs w:val="22"/>
        </w:rPr>
        <w:t xml:space="preserve"> March, 2014</w:t>
      </w:r>
      <w:r w:rsidR="002E7985" w:rsidRPr="00915E10">
        <w:rPr>
          <w:rFonts w:asciiTheme="minorHAnsi" w:hAnsiTheme="minorHAnsi" w:cs="Arial"/>
          <w:b/>
          <w:sz w:val="22"/>
          <w:szCs w:val="22"/>
        </w:rPr>
        <w:t xml:space="preserve">   </w:t>
      </w:r>
    </w:p>
    <w:p w:rsidR="00F52885" w:rsidRPr="00915E10" w:rsidRDefault="00F52885" w:rsidP="0020466B">
      <w:pPr>
        <w:rPr>
          <w:rFonts w:asciiTheme="minorHAnsi" w:hAnsiTheme="minorHAnsi" w:cs="Arial"/>
          <w:b/>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15"/>
      </w:tblGrid>
      <w:tr w:rsidR="0020466B" w:rsidRPr="00915E10" w:rsidTr="00996DEE">
        <w:trPr>
          <w:trHeight w:val="2998"/>
        </w:trPr>
        <w:tc>
          <w:tcPr>
            <w:tcW w:w="5245" w:type="dxa"/>
            <w:shd w:val="clear" w:color="auto" w:fill="auto"/>
          </w:tcPr>
          <w:p w:rsidR="0020466B" w:rsidRPr="00915E10" w:rsidRDefault="0020466B" w:rsidP="0020466B">
            <w:pPr>
              <w:rPr>
                <w:rFonts w:asciiTheme="minorHAnsi" w:hAnsiTheme="minorHAnsi"/>
                <w:sz w:val="22"/>
                <w:szCs w:val="22"/>
                <w:u w:val="single"/>
              </w:rPr>
            </w:pPr>
          </w:p>
          <w:p w:rsidR="005A05FC" w:rsidRPr="00915E10" w:rsidRDefault="0020466B" w:rsidP="0020466B">
            <w:pPr>
              <w:rPr>
                <w:rFonts w:asciiTheme="minorHAnsi" w:hAnsiTheme="minorHAnsi" w:cs="Arial"/>
                <w:b/>
                <w:sz w:val="22"/>
                <w:szCs w:val="22"/>
              </w:rPr>
            </w:pPr>
            <w:r w:rsidRPr="00915E10">
              <w:rPr>
                <w:rFonts w:asciiTheme="minorHAnsi" w:hAnsiTheme="minorHAnsi" w:cs="Arial"/>
                <w:b/>
                <w:sz w:val="22"/>
                <w:szCs w:val="22"/>
                <w:u w:val="single"/>
              </w:rPr>
              <w:t>Present</w:t>
            </w:r>
            <w:r w:rsidRPr="00915E10">
              <w:rPr>
                <w:rFonts w:asciiTheme="minorHAnsi" w:hAnsiTheme="minorHAnsi" w:cs="Arial"/>
                <w:b/>
                <w:sz w:val="22"/>
                <w:szCs w:val="22"/>
              </w:rPr>
              <w:t>:</w:t>
            </w:r>
          </w:p>
          <w:p w:rsidR="00D45295" w:rsidRPr="0073722B" w:rsidRDefault="00627B32" w:rsidP="00A736A9">
            <w:pPr>
              <w:tabs>
                <w:tab w:val="left" w:pos="2232"/>
              </w:tabs>
              <w:rPr>
                <w:rFonts w:asciiTheme="minorHAnsi" w:hAnsiTheme="minorHAnsi" w:cs="Arial"/>
                <w:sz w:val="22"/>
                <w:szCs w:val="22"/>
              </w:rPr>
            </w:pPr>
            <w:r w:rsidRPr="0073722B">
              <w:rPr>
                <w:rFonts w:asciiTheme="minorHAnsi" w:hAnsiTheme="minorHAnsi" w:cs="Arial"/>
                <w:sz w:val="22"/>
                <w:szCs w:val="22"/>
              </w:rPr>
              <w:t>Cllr Gordon Graham</w:t>
            </w:r>
            <w:r w:rsidRPr="0073722B">
              <w:rPr>
                <w:rFonts w:asciiTheme="minorHAnsi" w:hAnsiTheme="minorHAnsi" w:cs="Arial"/>
                <w:sz w:val="22"/>
                <w:szCs w:val="22"/>
              </w:rPr>
              <w:tab/>
              <w:t>ACC</w:t>
            </w:r>
          </w:p>
          <w:p w:rsidR="0073722B" w:rsidRPr="0073722B" w:rsidRDefault="0073722B" w:rsidP="00A736A9">
            <w:pPr>
              <w:tabs>
                <w:tab w:val="left" w:pos="2232"/>
              </w:tabs>
              <w:rPr>
                <w:rFonts w:asciiTheme="minorHAnsi" w:hAnsiTheme="minorHAnsi" w:cs="Arial"/>
                <w:sz w:val="22"/>
                <w:szCs w:val="22"/>
              </w:rPr>
            </w:pPr>
            <w:r w:rsidRPr="0073722B">
              <w:rPr>
                <w:rFonts w:asciiTheme="minorHAnsi" w:hAnsiTheme="minorHAnsi" w:cs="Arial"/>
                <w:sz w:val="22"/>
                <w:szCs w:val="22"/>
              </w:rPr>
              <w:t>Jim Noble                           ACC</w:t>
            </w:r>
          </w:p>
          <w:p w:rsidR="00CC4079" w:rsidRPr="0073722B" w:rsidRDefault="00CC4079" w:rsidP="0011256D">
            <w:pPr>
              <w:tabs>
                <w:tab w:val="left" w:pos="2232"/>
                <w:tab w:val="left" w:pos="3687"/>
              </w:tabs>
              <w:rPr>
                <w:rFonts w:asciiTheme="minorHAnsi" w:hAnsiTheme="minorHAnsi" w:cs="Arial"/>
                <w:sz w:val="22"/>
                <w:szCs w:val="22"/>
              </w:rPr>
            </w:pPr>
            <w:r w:rsidRPr="0073722B">
              <w:rPr>
                <w:rFonts w:asciiTheme="minorHAnsi" w:hAnsiTheme="minorHAnsi" w:cs="Arial"/>
                <w:sz w:val="22"/>
                <w:szCs w:val="22"/>
              </w:rPr>
              <w:t>Moyra Mair</w:t>
            </w:r>
            <w:r w:rsidR="00915E10" w:rsidRPr="0073722B">
              <w:rPr>
                <w:rFonts w:asciiTheme="minorHAnsi" w:hAnsiTheme="minorHAnsi" w:cs="Arial"/>
                <w:sz w:val="22"/>
                <w:szCs w:val="22"/>
              </w:rPr>
              <w:tab/>
            </w:r>
            <w:r w:rsidRPr="0073722B">
              <w:rPr>
                <w:rFonts w:asciiTheme="minorHAnsi" w:hAnsiTheme="minorHAnsi" w:cs="Arial"/>
                <w:sz w:val="22"/>
                <w:szCs w:val="22"/>
              </w:rPr>
              <w:t>Regeneration Matters</w:t>
            </w:r>
          </w:p>
          <w:p w:rsidR="00FA2CDA" w:rsidRPr="0073722B" w:rsidRDefault="00F75A1B" w:rsidP="0011256D">
            <w:pPr>
              <w:tabs>
                <w:tab w:val="left" w:pos="2232"/>
              </w:tabs>
              <w:rPr>
                <w:rFonts w:asciiTheme="minorHAnsi" w:hAnsiTheme="minorHAnsi" w:cs="Arial"/>
                <w:sz w:val="22"/>
                <w:szCs w:val="22"/>
              </w:rPr>
            </w:pPr>
            <w:r w:rsidRPr="0073722B">
              <w:rPr>
                <w:rFonts w:asciiTheme="minorHAnsi" w:hAnsiTheme="minorHAnsi" w:cs="Arial"/>
                <w:sz w:val="22"/>
                <w:szCs w:val="22"/>
              </w:rPr>
              <w:t>Fay Morrison</w:t>
            </w:r>
            <w:r w:rsidR="0098475A" w:rsidRPr="0073722B">
              <w:rPr>
                <w:rFonts w:asciiTheme="minorHAnsi" w:hAnsiTheme="minorHAnsi" w:cs="Arial"/>
                <w:sz w:val="22"/>
                <w:szCs w:val="22"/>
              </w:rPr>
              <w:tab/>
            </w:r>
            <w:r w:rsidR="00FA2CDA" w:rsidRPr="0073722B">
              <w:rPr>
                <w:rFonts w:asciiTheme="minorHAnsi" w:hAnsiTheme="minorHAnsi" w:cs="Arial"/>
                <w:sz w:val="22"/>
                <w:szCs w:val="22"/>
              </w:rPr>
              <w:t>Regeneration Matters</w:t>
            </w:r>
          </w:p>
          <w:p w:rsidR="00FA2CDA" w:rsidRPr="0073722B" w:rsidRDefault="00FA2CDA" w:rsidP="0011256D">
            <w:pPr>
              <w:tabs>
                <w:tab w:val="left" w:pos="2232"/>
              </w:tabs>
              <w:rPr>
                <w:rFonts w:asciiTheme="minorHAnsi" w:hAnsiTheme="minorHAnsi" w:cs="Arial"/>
                <w:sz w:val="22"/>
                <w:szCs w:val="22"/>
              </w:rPr>
            </w:pPr>
            <w:r w:rsidRPr="0073722B">
              <w:rPr>
                <w:rFonts w:asciiTheme="minorHAnsi" w:hAnsiTheme="minorHAnsi" w:cs="Arial"/>
                <w:sz w:val="22"/>
                <w:szCs w:val="22"/>
              </w:rPr>
              <w:t>Jody Reid</w:t>
            </w:r>
            <w:r w:rsidR="0098475A" w:rsidRPr="0073722B">
              <w:rPr>
                <w:rFonts w:asciiTheme="minorHAnsi" w:hAnsiTheme="minorHAnsi" w:cs="Arial"/>
                <w:sz w:val="22"/>
                <w:szCs w:val="22"/>
              </w:rPr>
              <w:tab/>
            </w:r>
            <w:r w:rsidRPr="0073722B">
              <w:rPr>
                <w:rFonts w:asciiTheme="minorHAnsi" w:hAnsiTheme="minorHAnsi" w:cs="Arial"/>
                <w:sz w:val="22"/>
                <w:szCs w:val="22"/>
              </w:rPr>
              <w:t>Regeneration Matters</w:t>
            </w:r>
          </w:p>
          <w:p w:rsidR="0073722B" w:rsidRPr="0073722B" w:rsidRDefault="0073722B" w:rsidP="0011256D">
            <w:pPr>
              <w:tabs>
                <w:tab w:val="left" w:pos="2232"/>
              </w:tabs>
              <w:rPr>
                <w:rFonts w:asciiTheme="minorHAnsi" w:hAnsiTheme="minorHAnsi" w:cs="Arial"/>
                <w:sz w:val="22"/>
                <w:szCs w:val="22"/>
              </w:rPr>
            </w:pPr>
            <w:r w:rsidRPr="0073722B">
              <w:rPr>
                <w:rFonts w:asciiTheme="minorHAnsi" w:hAnsiTheme="minorHAnsi" w:cs="Arial"/>
                <w:sz w:val="22"/>
                <w:szCs w:val="22"/>
              </w:rPr>
              <w:t>Acky Stewart                     Regeneration Matters</w:t>
            </w:r>
          </w:p>
          <w:p w:rsidR="00D45295" w:rsidRPr="0073722B" w:rsidRDefault="0073722B" w:rsidP="0011256D">
            <w:pPr>
              <w:tabs>
                <w:tab w:val="left" w:pos="2232"/>
              </w:tabs>
              <w:rPr>
                <w:rFonts w:asciiTheme="minorHAnsi" w:hAnsiTheme="minorHAnsi" w:cs="Arial"/>
                <w:sz w:val="22"/>
                <w:szCs w:val="22"/>
              </w:rPr>
            </w:pPr>
            <w:r w:rsidRPr="0073722B">
              <w:rPr>
                <w:rFonts w:asciiTheme="minorHAnsi" w:hAnsiTheme="minorHAnsi" w:cs="Arial"/>
                <w:sz w:val="22"/>
                <w:szCs w:val="22"/>
              </w:rPr>
              <w:t xml:space="preserve">Leonora Montgomery     </w:t>
            </w:r>
            <w:r w:rsidR="00D45295" w:rsidRPr="0073722B">
              <w:rPr>
                <w:rFonts w:asciiTheme="minorHAnsi" w:hAnsiTheme="minorHAnsi" w:cs="Arial"/>
                <w:sz w:val="22"/>
                <w:szCs w:val="22"/>
              </w:rPr>
              <w:t>Regeneration Matters</w:t>
            </w:r>
            <w:r w:rsidR="00CC4079" w:rsidRPr="0073722B">
              <w:rPr>
                <w:rFonts w:asciiTheme="minorHAnsi" w:hAnsiTheme="minorHAnsi" w:cs="Arial"/>
                <w:sz w:val="22"/>
                <w:szCs w:val="22"/>
              </w:rPr>
              <w:t xml:space="preserve"> (D)</w:t>
            </w:r>
          </w:p>
          <w:p w:rsidR="003F5579" w:rsidRDefault="0073722B" w:rsidP="0073722B">
            <w:pPr>
              <w:tabs>
                <w:tab w:val="left" w:pos="2232"/>
              </w:tabs>
              <w:rPr>
                <w:rFonts w:asciiTheme="minorHAnsi" w:hAnsiTheme="minorHAnsi" w:cs="Arial"/>
                <w:sz w:val="22"/>
                <w:szCs w:val="22"/>
              </w:rPr>
            </w:pPr>
            <w:r w:rsidRPr="0073722B">
              <w:rPr>
                <w:rFonts w:asciiTheme="minorHAnsi" w:hAnsiTheme="minorHAnsi" w:cs="Arial"/>
                <w:sz w:val="22"/>
                <w:szCs w:val="22"/>
              </w:rPr>
              <w:t>Jackie Burns                      Regeneration Matters (D)</w:t>
            </w:r>
          </w:p>
          <w:p w:rsidR="0073722B" w:rsidRPr="0073722B" w:rsidRDefault="0073722B" w:rsidP="0073722B">
            <w:pPr>
              <w:tabs>
                <w:tab w:val="left" w:pos="2232"/>
              </w:tabs>
              <w:rPr>
                <w:rFonts w:asciiTheme="minorHAnsi" w:hAnsiTheme="minorHAnsi" w:cs="Arial"/>
                <w:sz w:val="22"/>
                <w:szCs w:val="22"/>
              </w:rPr>
            </w:pPr>
            <w:r>
              <w:rPr>
                <w:rFonts w:asciiTheme="minorHAnsi" w:hAnsiTheme="minorHAnsi" w:cs="Arial"/>
                <w:sz w:val="22"/>
                <w:szCs w:val="22"/>
              </w:rPr>
              <w:t>Joyce Duncan                   ACVO</w:t>
            </w:r>
          </w:p>
          <w:p w:rsidR="0073722B" w:rsidRPr="0073722B" w:rsidRDefault="0073722B" w:rsidP="00915E10">
            <w:pPr>
              <w:tabs>
                <w:tab w:val="left" w:pos="2232"/>
                <w:tab w:val="left" w:pos="3687"/>
              </w:tabs>
              <w:rPr>
                <w:rFonts w:asciiTheme="minorHAnsi" w:hAnsiTheme="minorHAnsi" w:cs="Arial"/>
                <w:sz w:val="22"/>
                <w:szCs w:val="22"/>
              </w:rPr>
            </w:pPr>
            <w:r w:rsidRPr="0073722B">
              <w:rPr>
                <w:rFonts w:asciiTheme="minorHAnsi" w:hAnsiTheme="minorHAnsi" w:cs="Arial"/>
                <w:sz w:val="22"/>
                <w:szCs w:val="22"/>
              </w:rPr>
              <w:t xml:space="preserve">Katie Cunningham         </w:t>
            </w:r>
            <w:r>
              <w:rPr>
                <w:rFonts w:asciiTheme="minorHAnsi" w:hAnsiTheme="minorHAnsi" w:cs="Arial"/>
                <w:sz w:val="22"/>
                <w:szCs w:val="22"/>
              </w:rPr>
              <w:t xml:space="preserve"> </w:t>
            </w:r>
            <w:r w:rsidR="00E81287" w:rsidRPr="0073722B">
              <w:rPr>
                <w:rFonts w:asciiTheme="minorHAnsi" w:hAnsiTheme="minorHAnsi" w:cs="Arial"/>
                <w:sz w:val="22"/>
                <w:szCs w:val="22"/>
              </w:rPr>
              <w:t xml:space="preserve"> Public Health, Co-ordinator</w:t>
            </w:r>
          </w:p>
          <w:p w:rsidR="00E81287" w:rsidRPr="0073722B" w:rsidRDefault="0073722B" w:rsidP="00915E10">
            <w:pPr>
              <w:tabs>
                <w:tab w:val="left" w:pos="2232"/>
                <w:tab w:val="left" w:pos="3687"/>
              </w:tabs>
              <w:rPr>
                <w:rFonts w:asciiTheme="minorHAnsi" w:hAnsiTheme="minorHAnsi" w:cs="Arial"/>
                <w:sz w:val="22"/>
                <w:szCs w:val="22"/>
              </w:rPr>
            </w:pPr>
            <w:r w:rsidRPr="0073722B">
              <w:rPr>
                <w:rFonts w:asciiTheme="minorHAnsi" w:hAnsiTheme="minorHAnsi" w:cs="Arial"/>
                <w:sz w:val="22"/>
                <w:szCs w:val="22"/>
              </w:rPr>
              <w:t xml:space="preserve">                                           CHP (D)</w:t>
            </w:r>
          </w:p>
          <w:p w:rsidR="00915E10" w:rsidRPr="00915E10" w:rsidRDefault="00915E10" w:rsidP="00915E10">
            <w:pPr>
              <w:tabs>
                <w:tab w:val="left" w:pos="2232"/>
                <w:tab w:val="left" w:pos="3687"/>
              </w:tabs>
              <w:rPr>
                <w:rFonts w:asciiTheme="minorHAnsi" w:hAnsiTheme="minorHAnsi" w:cs="Arial"/>
                <w:sz w:val="22"/>
                <w:szCs w:val="22"/>
              </w:rPr>
            </w:pPr>
          </w:p>
        </w:tc>
        <w:tc>
          <w:tcPr>
            <w:tcW w:w="5015" w:type="dxa"/>
            <w:shd w:val="clear" w:color="auto" w:fill="auto"/>
          </w:tcPr>
          <w:p w:rsidR="0020466B" w:rsidRPr="00915E10" w:rsidRDefault="0020466B" w:rsidP="0020466B">
            <w:pPr>
              <w:rPr>
                <w:rFonts w:asciiTheme="minorHAnsi" w:hAnsiTheme="minorHAnsi"/>
                <w:sz w:val="22"/>
                <w:szCs w:val="22"/>
                <w:u w:val="single"/>
              </w:rPr>
            </w:pPr>
          </w:p>
          <w:p w:rsidR="0020466B" w:rsidRPr="00915E10" w:rsidRDefault="00D73B12" w:rsidP="0011256D">
            <w:pPr>
              <w:tabs>
                <w:tab w:val="left" w:pos="4842"/>
              </w:tabs>
              <w:rPr>
                <w:rFonts w:asciiTheme="minorHAnsi" w:hAnsiTheme="minorHAnsi" w:cs="Arial"/>
                <w:b/>
                <w:sz w:val="22"/>
                <w:szCs w:val="22"/>
                <w:u w:val="single"/>
              </w:rPr>
            </w:pPr>
            <w:r w:rsidRPr="00915E10">
              <w:rPr>
                <w:rFonts w:asciiTheme="minorHAnsi" w:hAnsiTheme="minorHAnsi" w:cs="Arial"/>
                <w:b/>
                <w:sz w:val="22"/>
                <w:szCs w:val="22"/>
                <w:u w:val="single"/>
              </w:rPr>
              <w:t>In A</w:t>
            </w:r>
            <w:r w:rsidR="0020466B" w:rsidRPr="00915E10">
              <w:rPr>
                <w:rFonts w:asciiTheme="minorHAnsi" w:hAnsiTheme="minorHAnsi" w:cs="Arial"/>
                <w:b/>
                <w:sz w:val="22"/>
                <w:szCs w:val="22"/>
                <w:u w:val="single"/>
              </w:rPr>
              <w:t>ttendance:</w:t>
            </w:r>
          </w:p>
          <w:p w:rsidR="00FD0AB8" w:rsidRPr="00915E10" w:rsidRDefault="00FA2CDA" w:rsidP="0020466B">
            <w:pPr>
              <w:rPr>
                <w:rFonts w:asciiTheme="minorHAnsi" w:hAnsiTheme="minorHAnsi" w:cs="Arial"/>
                <w:sz w:val="22"/>
                <w:szCs w:val="22"/>
              </w:rPr>
            </w:pPr>
            <w:r w:rsidRPr="00915E10">
              <w:rPr>
                <w:rFonts w:asciiTheme="minorHAnsi" w:hAnsiTheme="minorHAnsi" w:cs="Arial"/>
                <w:sz w:val="22"/>
                <w:szCs w:val="22"/>
              </w:rPr>
              <w:t>Dave Kilgour</w:t>
            </w:r>
            <w:r w:rsidR="00070909" w:rsidRPr="00915E10">
              <w:rPr>
                <w:rFonts w:asciiTheme="minorHAnsi" w:hAnsiTheme="minorHAnsi" w:cs="Arial"/>
                <w:sz w:val="22"/>
                <w:szCs w:val="22"/>
              </w:rPr>
              <w:tab/>
            </w:r>
            <w:r w:rsidR="00070909" w:rsidRPr="00915E10">
              <w:rPr>
                <w:rFonts w:asciiTheme="minorHAnsi" w:hAnsiTheme="minorHAnsi" w:cs="Arial"/>
                <w:sz w:val="22"/>
                <w:szCs w:val="22"/>
              </w:rPr>
              <w:tab/>
            </w:r>
            <w:r w:rsidR="00FD0AB8" w:rsidRPr="00915E10">
              <w:rPr>
                <w:rFonts w:asciiTheme="minorHAnsi" w:hAnsiTheme="minorHAnsi" w:cs="Arial"/>
                <w:sz w:val="22"/>
                <w:szCs w:val="22"/>
              </w:rPr>
              <w:t>Aberdeen City Council</w:t>
            </w:r>
          </w:p>
          <w:p w:rsidR="0020466B" w:rsidRPr="00915E10" w:rsidRDefault="00915E10" w:rsidP="0020466B">
            <w:pPr>
              <w:rPr>
                <w:rFonts w:asciiTheme="minorHAnsi" w:hAnsiTheme="minorHAnsi" w:cs="Arial"/>
                <w:sz w:val="22"/>
                <w:szCs w:val="22"/>
              </w:rPr>
            </w:pPr>
            <w:r>
              <w:rPr>
                <w:rFonts w:asciiTheme="minorHAnsi" w:hAnsiTheme="minorHAnsi" w:cs="Arial"/>
                <w:sz w:val="22"/>
                <w:szCs w:val="22"/>
              </w:rPr>
              <w:t>Anne Knight</w:t>
            </w:r>
            <w:r>
              <w:rPr>
                <w:rFonts w:asciiTheme="minorHAnsi" w:hAnsiTheme="minorHAnsi" w:cs="Arial"/>
                <w:sz w:val="22"/>
                <w:szCs w:val="22"/>
              </w:rPr>
              <w:tab/>
            </w:r>
            <w:r>
              <w:rPr>
                <w:rFonts w:asciiTheme="minorHAnsi" w:hAnsiTheme="minorHAnsi" w:cs="Arial"/>
                <w:sz w:val="22"/>
                <w:szCs w:val="22"/>
              </w:rPr>
              <w:tab/>
            </w:r>
            <w:r w:rsidR="0020466B" w:rsidRPr="00915E10">
              <w:rPr>
                <w:rFonts w:asciiTheme="minorHAnsi" w:hAnsiTheme="minorHAnsi" w:cs="Arial"/>
                <w:sz w:val="22"/>
                <w:szCs w:val="22"/>
              </w:rPr>
              <w:t>Aberdeen City Council</w:t>
            </w:r>
          </w:p>
          <w:p w:rsidR="00DB796B" w:rsidRPr="00915E10" w:rsidRDefault="00915E10" w:rsidP="0020466B">
            <w:pPr>
              <w:rPr>
                <w:rFonts w:asciiTheme="minorHAnsi" w:hAnsiTheme="minorHAnsi" w:cs="Arial"/>
                <w:sz w:val="22"/>
                <w:szCs w:val="22"/>
              </w:rPr>
            </w:pPr>
            <w:r>
              <w:rPr>
                <w:rFonts w:asciiTheme="minorHAnsi" w:hAnsiTheme="minorHAnsi" w:cs="Arial"/>
                <w:sz w:val="22"/>
                <w:szCs w:val="22"/>
              </w:rPr>
              <w:t>Susan Thoms</w:t>
            </w:r>
            <w:r>
              <w:rPr>
                <w:rFonts w:asciiTheme="minorHAnsi" w:hAnsiTheme="minorHAnsi" w:cs="Arial"/>
                <w:sz w:val="22"/>
                <w:szCs w:val="22"/>
              </w:rPr>
              <w:tab/>
            </w:r>
            <w:r>
              <w:rPr>
                <w:rFonts w:asciiTheme="minorHAnsi" w:hAnsiTheme="minorHAnsi" w:cs="Arial"/>
                <w:sz w:val="22"/>
                <w:szCs w:val="22"/>
              </w:rPr>
              <w:tab/>
            </w:r>
            <w:r w:rsidR="00DB796B" w:rsidRPr="00915E10">
              <w:rPr>
                <w:rFonts w:asciiTheme="minorHAnsi" w:hAnsiTheme="minorHAnsi" w:cs="Arial"/>
                <w:sz w:val="22"/>
                <w:szCs w:val="22"/>
              </w:rPr>
              <w:t>Aberdeen City Council</w:t>
            </w:r>
          </w:p>
          <w:p w:rsidR="00FD0AB8" w:rsidRPr="00915E10" w:rsidRDefault="00FD0AB8" w:rsidP="00070909">
            <w:pPr>
              <w:rPr>
                <w:rFonts w:asciiTheme="minorHAnsi" w:hAnsiTheme="minorHAnsi" w:cs="Arial"/>
                <w:sz w:val="22"/>
                <w:szCs w:val="22"/>
              </w:rPr>
            </w:pPr>
          </w:p>
          <w:p w:rsidR="00A736A9" w:rsidRPr="00915E10" w:rsidRDefault="00A736A9" w:rsidP="00070909">
            <w:pPr>
              <w:rPr>
                <w:rFonts w:asciiTheme="minorHAnsi" w:hAnsiTheme="minorHAnsi" w:cs="Arial"/>
                <w:sz w:val="22"/>
                <w:szCs w:val="22"/>
              </w:rPr>
            </w:pPr>
          </w:p>
          <w:p w:rsidR="00350BAB" w:rsidRPr="00915E10" w:rsidRDefault="00350BAB" w:rsidP="00070909">
            <w:pPr>
              <w:rPr>
                <w:rFonts w:asciiTheme="minorHAnsi" w:hAnsiTheme="minorHAnsi" w:cs="Arial"/>
                <w:sz w:val="22"/>
                <w:szCs w:val="22"/>
              </w:rPr>
            </w:pPr>
          </w:p>
        </w:tc>
      </w:tr>
    </w:tbl>
    <w:p w:rsidR="00584710" w:rsidRPr="00915E10" w:rsidRDefault="00584710" w:rsidP="0020466B">
      <w:pPr>
        <w:rPr>
          <w:rFonts w:asciiTheme="minorHAnsi" w:hAnsiTheme="minorHAnsi"/>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6640"/>
        <w:gridCol w:w="904"/>
      </w:tblGrid>
      <w:tr w:rsidR="009901E8" w:rsidRPr="00915E10" w:rsidTr="00996DEE">
        <w:tc>
          <w:tcPr>
            <w:tcW w:w="2716" w:type="dxa"/>
            <w:shd w:val="clear" w:color="auto" w:fill="auto"/>
          </w:tcPr>
          <w:p w:rsidR="009901E8" w:rsidRPr="00915E10" w:rsidRDefault="00432899" w:rsidP="0020466B">
            <w:pPr>
              <w:rPr>
                <w:rFonts w:asciiTheme="minorHAnsi" w:hAnsiTheme="minorHAnsi" w:cs="Arial"/>
                <w:sz w:val="22"/>
                <w:szCs w:val="22"/>
              </w:rPr>
            </w:pPr>
            <w:r w:rsidRPr="00915E10">
              <w:rPr>
                <w:rFonts w:asciiTheme="minorHAnsi" w:hAnsiTheme="minorHAnsi" w:cs="Arial"/>
                <w:sz w:val="22"/>
                <w:szCs w:val="22"/>
              </w:rPr>
              <w:t>Agenda Item</w:t>
            </w:r>
          </w:p>
        </w:tc>
        <w:tc>
          <w:tcPr>
            <w:tcW w:w="6640" w:type="dxa"/>
            <w:shd w:val="clear" w:color="auto" w:fill="auto"/>
          </w:tcPr>
          <w:p w:rsidR="009901E8" w:rsidRPr="00915E10" w:rsidRDefault="00432899" w:rsidP="0020466B">
            <w:pPr>
              <w:rPr>
                <w:rFonts w:asciiTheme="minorHAnsi" w:hAnsiTheme="minorHAnsi" w:cs="Arial"/>
                <w:sz w:val="22"/>
                <w:szCs w:val="22"/>
              </w:rPr>
            </w:pPr>
            <w:r w:rsidRPr="00915E10">
              <w:rPr>
                <w:rFonts w:asciiTheme="minorHAnsi" w:hAnsiTheme="minorHAnsi" w:cs="Arial"/>
                <w:sz w:val="22"/>
                <w:szCs w:val="22"/>
              </w:rPr>
              <w:t>Notes</w:t>
            </w:r>
          </w:p>
        </w:tc>
        <w:tc>
          <w:tcPr>
            <w:tcW w:w="904" w:type="dxa"/>
            <w:shd w:val="clear" w:color="auto" w:fill="auto"/>
          </w:tcPr>
          <w:p w:rsidR="009901E8" w:rsidRPr="00915E10" w:rsidRDefault="00432899" w:rsidP="0020466B">
            <w:pPr>
              <w:rPr>
                <w:rFonts w:asciiTheme="minorHAnsi" w:hAnsiTheme="minorHAnsi" w:cs="Arial"/>
                <w:sz w:val="22"/>
                <w:szCs w:val="22"/>
              </w:rPr>
            </w:pPr>
            <w:r w:rsidRPr="00915E10">
              <w:rPr>
                <w:rFonts w:asciiTheme="minorHAnsi" w:hAnsiTheme="minorHAnsi" w:cs="Arial"/>
                <w:sz w:val="22"/>
                <w:szCs w:val="22"/>
              </w:rPr>
              <w:t>Actions</w:t>
            </w:r>
          </w:p>
        </w:tc>
      </w:tr>
      <w:tr w:rsidR="00546395" w:rsidRPr="00915E10" w:rsidTr="00996DEE">
        <w:tc>
          <w:tcPr>
            <w:tcW w:w="2716" w:type="dxa"/>
            <w:shd w:val="clear" w:color="auto" w:fill="auto"/>
          </w:tcPr>
          <w:p w:rsidR="00A919D6" w:rsidRPr="00915E10" w:rsidRDefault="00A919D6" w:rsidP="0020466B">
            <w:pPr>
              <w:rPr>
                <w:rFonts w:asciiTheme="minorHAnsi" w:hAnsiTheme="minorHAnsi" w:cs="Arial"/>
                <w:b/>
                <w:sz w:val="22"/>
                <w:szCs w:val="22"/>
              </w:rPr>
            </w:pPr>
          </w:p>
          <w:p w:rsidR="00546395" w:rsidRPr="00915E10" w:rsidRDefault="008253BB" w:rsidP="00384B05">
            <w:pPr>
              <w:numPr>
                <w:ilvl w:val="0"/>
                <w:numId w:val="22"/>
              </w:numPr>
              <w:ind w:left="459" w:hanging="459"/>
              <w:rPr>
                <w:rFonts w:asciiTheme="minorHAnsi" w:hAnsiTheme="minorHAnsi" w:cs="Arial"/>
                <w:b/>
                <w:sz w:val="22"/>
                <w:szCs w:val="22"/>
              </w:rPr>
            </w:pPr>
            <w:r w:rsidRPr="00915E10">
              <w:rPr>
                <w:rFonts w:asciiTheme="minorHAnsi" w:hAnsiTheme="minorHAnsi" w:cs="Arial"/>
                <w:b/>
                <w:sz w:val="22"/>
                <w:szCs w:val="22"/>
              </w:rPr>
              <w:t>Apologies</w:t>
            </w:r>
          </w:p>
        </w:tc>
        <w:tc>
          <w:tcPr>
            <w:tcW w:w="6640" w:type="dxa"/>
            <w:shd w:val="clear" w:color="auto" w:fill="auto"/>
          </w:tcPr>
          <w:p w:rsidR="00546395" w:rsidRPr="00915E10" w:rsidRDefault="00546395" w:rsidP="0011256D">
            <w:pPr>
              <w:pStyle w:val="Header"/>
              <w:tabs>
                <w:tab w:val="clear" w:pos="4153"/>
                <w:tab w:val="clear" w:pos="8306"/>
              </w:tabs>
              <w:rPr>
                <w:rFonts w:asciiTheme="minorHAnsi" w:hAnsiTheme="minorHAnsi" w:cs="Arial"/>
                <w:sz w:val="22"/>
                <w:szCs w:val="22"/>
              </w:rPr>
            </w:pPr>
          </w:p>
          <w:p w:rsidR="002672DB" w:rsidRPr="0073722B" w:rsidRDefault="00F75A1B" w:rsidP="0011256D">
            <w:pPr>
              <w:pStyle w:val="Header"/>
              <w:tabs>
                <w:tab w:val="clear" w:pos="4153"/>
                <w:tab w:val="clear" w:pos="8306"/>
              </w:tabs>
              <w:rPr>
                <w:rFonts w:asciiTheme="minorHAnsi" w:hAnsiTheme="minorHAnsi" w:cs="Arial"/>
                <w:sz w:val="22"/>
                <w:szCs w:val="22"/>
              </w:rPr>
            </w:pPr>
            <w:r w:rsidRPr="0073722B">
              <w:rPr>
                <w:rFonts w:asciiTheme="minorHAnsi" w:hAnsiTheme="minorHAnsi" w:cs="Arial"/>
                <w:sz w:val="22"/>
                <w:szCs w:val="22"/>
              </w:rPr>
              <w:t>Cllr Yvonne Allan</w:t>
            </w:r>
            <w:r w:rsidR="003D009A" w:rsidRPr="0073722B">
              <w:rPr>
                <w:rFonts w:asciiTheme="minorHAnsi" w:hAnsiTheme="minorHAnsi" w:cs="Arial"/>
                <w:sz w:val="22"/>
                <w:szCs w:val="22"/>
              </w:rPr>
              <w:tab/>
            </w:r>
            <w:r w:rsidRPr="0073722B">
              <w:rPr>
                <w:rFonts w:asciiTheme="minorHAnsi" w:hAnsiTheme="minorHAnsi" w:cs="Arial"/>
                <w:sz w:val="22"/>
                <w:szCs w:val="22"/>
              </w:rPr>
              <w:t>ACC</w:t>
            </w:r>
          </w:p>
          <w:p w:rsidR="00D45295" w:rsidRPr="0073722B" w:rsidRDefault="00D45295" w:rsidP="0011256D">
            <w:pPr>
              <w:pStyle w:val="Header"/>
              <w:tabs>
                <w:tab w:val="clear" w:pos="4153"/>
                <w:tab w:val="clear" w:pos="8306"/>
              </w:tabs>
              <w:rPr>
                <w:rFonts w:asciiTheme="minorHAnsi" w:hAnsiTheme="minorHAnsi" w:cs="Arial"/>
                <w:sz w:val="22"/>
                <w:szCs w:val="22"/>
              </w:rPr>
            </w:pPr>
            <w:r w:rsidRPr="0073722B">
              <w:rPr>
                <w:rFonts w:asciiTheme="minorHAnsi" w:hAnsiTheme="minorHAnsi" w:cs="Arial"/>
                <w:sz w:val="22"/>
                <w:szCs w:val="22"/>
              </w:rPr>
              <w:t>Cllr Barney Crocket</w:t>
            </w:r>
            <w:r w:rsidR="003D009A" w:rsidRPr="0073722B">
              <w:rPr>
                <w:rFonts w:asciiTheme="minorHAnsi" w:hAnsiTheme="minorHAnsi" w:cs="Arial"/>
                <w:sz w:val="22"/>
                <w:szCs w:val="22"/>
              </w:rPr>
              <w:tab/>
            </w:r>
            <w:r w:rsidRPr="0073722B">
              <w:rPr>
                <w:rFonts w:asciiTheme="minorHAnsi" w:hAnsiTheme="minorHAnsi" w:cs="Arial"/>
                <w:sz w:val="22"/>
                <w:szCs w:val="22"/>
              </w:rPr>
              <w:t>ACC  (Chair) (Cllr Graham deputising)</w:t>
            </w:r>
          </w:p>
          <w:p w:rsidR="00B22D57" w:rsidRPr="0073722B" w:rsidRDefault="003D009A" w:rsidP="0011256D">
            <w:pPr>
              <w:pStyle w:val="Header"/>
              <w:tabs>
                <w:tab w:val="clear" w:pos="4153"/>
                <w:tab w:val="clear" w:pos="8306"/>
              </w:tabs>
              <w:rPr>
                <w:rFonts w:asciiTheme="minorHAnsi" w:hAnsiTheme="minorHAnsi" w:cs="Arial"/>
                <w:sz w:val="22"/>
                <w:szCs w:val="22"/>
              </w:rPr>
            </w:pPr>
            <w:r w:rsidRPr="0073722B">
              <w:rPr>
                <w:rFonts w:asciiTheme="minorHAnsi" w:hAnsiTheme="minorHAnsi" w:cs="Arial"/>
                <w:sz w:val="22"/>
                <w:szCs w:val="22"/>
              </w:rPr>
              <w:t>Aileen Davidson</w:t>
            </w:r>
            <w:r w:rsidRPr="0073722B">
              <w:rPr>
                <w:rFonts w:asciiTheme="minorHAnsi" w:hAnsiTheme="minorHAnsi" w:cs="Arial"/>
                <w:sz w:val="22"/>
                <w:szCs w:val="22"/>
              </w:rPr>
              <w:tab/>
            </w:r>
            <w:r w:rsidRPr="0073722B">
              <w:rPr>
                <w:rFonts w:asciiTheme="minorHAnsi" w:hAnsiTheme="minorHAnsi" w:cs="Arial"/>
                <w:sz w:val="22"/>
                <w:szCs w:val="22"/>
              </w:rPr>
              <w:tab/>
            </w:r>
            <w:r w:rsidR="00B22D57" w:rsidRPr="0073722B">
              <w:rPr>
                <w:rFonts w:asciiTheme="minorHAnsi" w:hAnsiTheme="minorHAnsi" w:cs="Arial"/>
                <w:sz w:val="22"/>
                <w:szCs w:val="22"/>
              </w:rPr>
              <w:t>Regeneration Matters</w:t>
            </w:r>
            <w:r w:rsidR="00D45295" w:rsidRPr="0073722B">
              <w:rPr>
                <w:rFonts w:asciiTheme="minorHAnsi" w:hAnsiTheme="minorHAnsi" w:cs="Arial"/>
                <w:sz w:val="22"/>
                <w:szCs w:val="22"/>
              </w:rPr>
              <w:t xml:space="preserve"> (Leonora deputising)</w:t>
            </w:r>
          </w:p>
          <w:p w:rsidR="0073722B" w:rsidRPr="0073722B" w:rsidRDefault="0073722B" w:rsidP="0011256D">
            <w:pPr>
              <w:pStyle w:val="Header"/>
              <w:tabs>
                <w:tab w:val="clear" w:pos="4153"/>
                <w:tab w:val="clear" w:pos="8306"/>
              </w:tabs>
              <w:rPr>
                <w:rFonts w:asciiTheme="minorHAnsi" w:hAnsiTheme="minorHAnsi" w:cs="Arial"/>
                <w:sz w:val="22"/>
                <w:szCs w:val="22"/>
              </w:rPr>
            </w:pPr>
            <w:r w:rsidRPr="0073722B">
              <w:rPr>
                <w:rFonts w:asciiTheme="minorHAnsi" w:hAnsiTheme="minorHAnsi" w:cs="Arial"/>
                <w:sz w:val="22"/>
                <w:szCs w:val="22"/>
              </w:rPr>
              <w:t>Sylvia Davidson               Regeneration Matters (Jackie deputising)</w:t>
            </w:r>
          </w:p>
          <w:p w:rsidR="0073722B" w:rsidRPr="0073722B" w:rsidRDefault="0073722B" w:rsidP="0011256D">
            <w:pPr>
              <w:pStyle w:val="Header"/>
              <w:tabs>
                <w:tab w:val="clear" w:pos="4153"/>
                <w:tab w:val="clear" w:pos="8306"/>
              </w:tabs>
              <w:rPr>
                <w:rFonts w:asciiTheme="minorHAnsi" w:hAnsiTheme="minorHAnsi" w:cs="Arial"/>
                <w:sz w:val="22"/>
                <w:szCs w:val="22"/>
              </w:rPr>
            </w:pPr>
            <w:r w:rsidRPr="0073722B">
              <w:rPr>
                <w:rFonts w:asciiTheme="minorHAnsi" w:hAnsiTheme="minorHAnsi" w:cs="Arial"/>
                <w:sz w:val="22"/>
                <w:szCs w:val="22"/>
              </w:rPr>
              <w:t>Nick Bruce                        Regeneration Matters</w:t>
            </w:r>
          </w:p>
          <w:p w:rsidR="0072580F" w:rsidRPr="0073722B" w:rsidRDefault="0072580F" w:rsidP="0011256D">
            <w:pPr>
              <w:pStyle w:val="Header"/>
              <w:tabs>
                <w:tab w:val="clear" w:pos="4153"/>
                <w:tab w:val="clear" w:pos="8306"/>
              </w:tabs>
              <w:rPr>
                <w:rFonts w:asciiTheme="minorHAnsi" w:hAnsiTheme="minorHAnsi" w:cs="Arial"/>
                <w:sz w:val="22"/>
                <w:szCs w:val="22"/>
              </w:rPr>
            </w:pPr>
            <w:r w:rsidRPr="0073722B">
              <w:rPr>
                <w:rFonts w:asciiTheme="minorHAnsi" w:hAnsiTheme="minorHAnsi" w:cs="Arial"/>
                <w:sz w:val="22"/>
                <w:szCs w:val="22"/>
              </w:rPr>
              <w:t>Adrian Watson</w:t>
            </w:r>
            <w:r w:rsidR="003D009A" w:rsidRPr="0073722B">
              <w:rPr>
                <w:rFonts w:asciiTheme="minorHAnsi" w:hAnsiTheme="minorHAnsi" w:cs="Arial"/>
                <w:sz w:val="22"/>
                <w:szCs w:val="22"/>
              </w:rPr>
              <w:tab/>
            </w:r>
            <w:r w:rsidR="003D009A" w:rsidRPr="0073722B">
              <w:rPr>
                <w:rFonts w:asciiTheme="minorHAnsi" w:hAnsiTheme="minorHAnsi" w:cs="Arial"/>
                <w:sz w:val="22"/>
                <w:szCs w:val="22"/>
              </w:rPr>
              <w:tab/>
            </w:r>
            <w:r w:rsidRPr="0073722B">
              <w:rPr>
                <w:rFonts w:asciiTheme="minorHAnsi" w:hAnsiTheme="minorHAnsi" w:cs="Arial"/>
                <w:sz w:val="22"/>
                <w:szCs w:val="22"/>
              </w:rPr>
              <w:t>Police Scotland</w:t>
            </w:r>
          </w:p>
          <w:p w:rsidR="0073722B" w:rsidRPr="0073722B" w:rsidRDefault="0073722B" w:rsidP="0011256D">
            <w:pPr>
              <w:pStyle w:val="Header"/>
              <w:tabs>
                <w:tab w:val="clear" w:pos="4153"/>
                <w:tab w:val="clear" w:pos="8306"/>
              </w:tabs>
              <w:rPr>
                <w:rFonts w:asciiTheme="minorHAnsi" w:hAnsiTheme="minorHAnsi" w:cs="Arial"/>
                <w:sz w:val="22"/>
                <w:szCs w:val="22"/>
              </w:rPr>
            </w:pPr>
            <w:r w:rsidRPr="0073722B">
              <w:rPr>
                <w:rFonts w:asciiTheme="minorHAnsi" w:hAnsiTheme="minorHAnsi" w:cs="Arial"/>
                <w:sz w:val="22"/>
                <w:szCs w:val="22"/>
              </w:rPr>
              <w:t>Linda Smith                      CHP (Katie Cunningham deputising)</w:t>
            </w:r>
          </w:p>
          <w:p w:rsidR="0073722B" w:rsidRPr="0073722B" w:rsidRDefault="0073722B" w:rsidP="0011256D">
            <w:pPr>
              <w:pStyle w:val="Header"/>
              <w:tabs>
                <w:tab w:val="clear" w:pos="4153"/>
                <w:tab w:val="clear" w:pos="8306"/>
              </w:tabs>
              <w:rPr>
                <w:rFonts w:asciiTheme="minorHAnsi" w:hAnsiTheme="minorHAnsi" w:cs="Arial"/>
                <w:sz w:val="22"/>
                <w:szCs w:val="22"/>
              </w:rPr>
            </w:pPr>
            <w:r w:rsidRPr="0073722B">
              <w:rPr>
                <w:rFonts w:asciiTheme="minorHAnsi" w:hAnsiTheme="minorHAnsi" w:cs="Arial"/>
                <w:sz w:val="22"/>
                <w:szCs w:val="22"/>
              </w:rPr>
              <w:t>Andy MacLeod                 Civic Forum</w:t>
            </w:r>
          </w:p>
          <w:p w:rsidR="00D45295" w:rsidRPr="0073722B" w:rsidRDefault="00D45295" w:rsidP="0011256D">
            <w:pPr>
              <w:pStyle w:val="Header"/>
              <w:tabs>
                <w:tab w:val="clear" w:pos="4153"/>
                <w:tab w:val="clear" w:pos="8306"/>
              </w:tabs>
              <w:rPr>
                <w:rFonts w:asciiTheme="minorHAnsi" w:hAnsiTheme="minorHAnsi" w:cs="Arial"/>
                <w:sz w:val="22"/>
                <w:szCs w:val="22"/>
              </w:rPr>
            </w:pPr>
            <w:r w:rsidRPr="0073722B">
              <w:rPr>
                <w:rFonts w:asciiTheme="minorHAnsi" w:hAnsiTheme="minorHAnsi" w:cs="Arial"/>
                <w:sz w:val="22"/>
                <w:szCs w:val="22"/>
              </w:rPr>
              <w:t>Arthur Forbes</w:t>
            </w:r>
            <w:r w:rsidR="003D009A" w:rsidRPr="0073722B">
              <w:rPr>
                <w:rFonts w:asciiTheme="minorHAnsi" w:hAnsiTheme="minorHAnsi" w:cs="Arial"/>
                <w:sz w:val="22"/>
                <w:szCs w:val="22"/>
              </w:rPr>
              <w:tab/>
            </w:r>
            <w:r w:rsidR="003D009A" w:rsidRPr="0073722B">
              <w:rPr>
                <w:rFonts w:asciiTheme="minorHAnsi" w:hAnsiTheme="minorHAnsi" w:cs="Arial"/>
                <w:sz w:val="22"/>
                <w:szCs w:val="22"/>
              </w:rPr>
              <w:tab/>
            </w:r>
            <w:r w:rsidRPr="0073722B">
              <w:rPr>
                <w:rFonts w:asciiTheme="minorHAnsi" w:hAnsiTheme="minorHAnsi" w:cs="Arial"/>
                <w:sz w:val="22"/>
                <w:szCs w:val="22"/>
              </w:rPr>
              <w:t>Civic Forum</w:t>
            </w:r>
          </w:p>
          <w:p w:rsidR="00F75A1B" w:rsidRPr="00915E10" w:rsidRDefault="00F75A1B" w:rsidP="0073722B">
            <w:pPr>
              <w:pStyle w:val="Header"/>
              <w:tabs>
                <w:tab w:val="clear" w:pos="4153"/>
                <w:tab w:val="clear" w:pos="8306"/>
              </w:tabs>
              <w:rPr>
                <w:rFonts w:asciiTheme="minorHAnsi" w:hAnsiTheme="minorHAnsi" w:cs="Arial"/>
                <w:sz w:val="22"/>
                <w:szCs w:val="22"/>
              </w:rPr>
            </w:pPr>
          </w:p>
        </w:tc>
        <w:tc>
          <w:tcPr>
            <w:tcW w:w="904" w:type="dxa"/>
            <w:shd w:val="clear" w:color="auto" w:fill="auto"/>
          </w:tcPr>
          <w:p w:rsidR="00546395" w:rsidRPr="00915E10" w:rsidRDefault="00546395" w:rsidP="0020466B">
            <w:pPr>
              <w:rPr>
                <w:rFonts w:asciiTheme="minorHAnsi" w:hAnsiTheme="minorHAnsi" w:cs="Arial"/>
                <w:sz w:val="22"/>
                <w:szCs w:val="22"/>
              </w:rPr>
            </w:pPr>
          </w:p>
          <w:p w:rsidR="009F7A53" w:rsidRPr="00915E10" w:rsidRDefault="009F7A53" w:rsidP="0020466B">
            <w:pPr>
              <w:rPr>
                <w:rFonts w:asciiTheme="minorHAnsi" w:hAnsiTheme="minorHAnsi" w:cs="Arial"/>
                <w:sz w:val="22"/>
                <w:szCs w:val="22"/>
              </w:rPr>
            </w:pPr>
          </w:p>
          <w:p w:rsidR="009F7A53" w:rsidRPr="00915E10" w:rsidRDefault="009F7A53" w:rsidP="0020466B">
            <w:pPr>
              <w:rPr>
                <w:rFonts w:asciiTheme="minorHAnsi" w:hAnsiTheme="minorHAnsi" w:cs="Arial"/>
                <w:sz w:val="22"/>
                <w:szCs w:val="22"/>
              </w:rPr>
            </w:pPr>
          </w:p>
          <w:p w:rsidR="009F7A53" w:rsidRPr="00915E10" w:rsidRDefault="009F7A53" w:rsidP="0020466B">
            <w:pPr>
              <w:rPr>
                <w:rFonts w:asciiTheme="minorHAnsi" w:hAnsiTheme="minorHAnsi" w:cs="Arial"/>
                <w:sz w:val="22"/>
                <w:szCs w:val="22"/>
              </w:rPr>
            </w:pPr>
          </w:p>
          <w:p w:rsidR="00FD2A5D" w:rsidRPr="00915E10" w:rsidRDefault="00FD2A5D" w:rsidP="0020466B">
            <w:pPr>
              <w:rPr>
                <w:rFonts w:asciiTheme="minorHAnsi" w:hAnsiTheme="minorHAnsi" w:cs="Arial"/>
                <w:sz w:val="22"/>
                <w:szCs w:val="22"/>
              </w:rPr>
            </w:pPr>
          </w:p>
        </w:tc>
      </w:tr>
      <w:tr w:rsidR="00E653ED" w:rsidRPr="00915E10" w:rsidTr="00996DEE">
        <w:tc>
          <w:tcPr>
            <w:tcW w:w="2716" w:type="dxa"/>
            <w:shd w:val="clear" w:color="auto" w:fill="auto"/>
          </w:tcPr>
          <w:p w:rsidR="001E248E" w:rsidRPr="00915E10" w:rsidRDefault="001E248E" w:rsidP="00546395">
            <w:pPr>
              <w:rPr>
                <w:rFonts w:asciiTheme="minorHAnsi" w:hAnsiTheme="minorHAnsi" w:cs="Arial"/>
                <w:b/>
                <w:sz w:val="22"/>
                <w:szCs w:val="22"/>
              </w:rPr>
            </w:pPr>
          </w:p>
          <w:p w:rsidR="00AE15D8" w:rsidRDefault="00150ED2" w:rsidP="00384B05">
            <w:pPr>
              <w:numPr>
                <w:ilvl w:val="0"/>
                <w:numId w:val="22"/>
              </w:numPr>
              <w:ind w:left="459" w:hanging="459"/>
              <w:rPr>
                <w:rFonts w:asciiTheme="minorHAnsi" w:hAnsiTheme="minorHAnsi" w:cs="Arial"/>
                <w:b/>
                <w:sz w:val="22"/>
                <w:szCs w:val="22"/>
              </w:rPr>
            </w:pPr>
            <w:r w:rsidRPr="00915E10">
              <w:rPr>
                <w:rFonts w:asciiTheme="minorHAnsi" w:hAnsiTheme="minorHAnsi" w:cs="Arial"/>
                <w:b/>
                <w:sz w:val="22"/>
                <w:szCs w:val="22"/>
              </w:rPr>
              <w:t xml:space="preserve">Note of meeting held on </w:t>
            </w:r>
            <w:r w:rsidR="001E7A6B">
              <w:rPr>
                <w:rFonts w:asciiTheme="minorHAnsi" w:hAnsiTheme="minorHAnsi" w:cs="Arial"/>
                <w:b/>
                <w:sz w:val="22"/>
                <w:szCs w:val="22"/>
              </w:rPr>
              <w:t>6</w:t>
            </w:r>
            <w:r w:rsidR="001E7A6B" w:rsidRPr="001E7A6B">
              <w:rPr>
                <w:rFonts w:asciiTheme="minorHAnsi" w:hAnsiTheme="minorHAnsi" w:cs="Arial"/>
                <w:b/>
                <w:sz w:val="22"/>
                <w:szCs w:val="22"/>
                <w:vertAlign w:val="superscript"/>
              </w:rPr>
              <w:t>th</w:t>
            </w:r>
            <w:r w:rsidR="001E7A6B">
              <w:rPr>
                <w:rFonts w:asciiTheme="minorHAnsi" w:hAnsiTheme="minorHAnsi" w:cs="Arial"/>
                <w:b/>
                <w:sz w:val="22"/>
                <w:szCs w:val="22"/>
              </w:rPr>
              <w:t xml:space="preserve"> February 2014</w:t>
            </w:r>
          </w:p>
          <w:p w:rsidR="00996DEE" w:rsidRPr="00915E10" w:rsidRDefault="00996DEE" w:rsidP="00546395">
            <w:pPr>
              <w:rPr>
                <w:rFonts w:asciiTheme="minorHAnsi" w:hAnsiTheme="minorHAnsi" w:cs="Arial"/>
                <w:b/>
                <w:sz w:val="22"/>
                <w:szCs w:val="22"/>
              </w:rPr>
            </w:pPr>
          </w:p>
        </w:tc>
        <w:tc>
          <w:tcPr>
            <w:tcW w:w="6640" w:type="dxa"/>
            <w:shd w:val="clear" w:color="auto" w:fill="auto"/>
          </w:tcPr>
          <w:p w:rsidR="007E7972" w:rsidRDefault="007E7972" w:rsidP="004408BD">
            <w:pPr>
              <w:rPr>
                <w:rFonts w:asciiTheme="minorHAnsi" w:hAnsiTheme="minorHAnsi" w:cs="Arial"/>
                <w:sz w:val="22"/>
                <w:szCs w:val="22"/>
              </w:rPr>
            </w:pPr>
          </w:p>
          <w:p w:rsidR="007913B4" w:rsidRPr="00915E10" w:rsidRDefault="00132545" w:rsidP="00132545">
            <w:pPr>
              <w:rPr>
                <w:rFonts w:asciiTheme="minorHAnsi" w:hAnsiTheme="minorHAnsi" w:cs="Arial"/>
                <w:sz w:val="22"/>
                <w:szCs w:val="22"/>
              </w:rPr>
            </w:pPr>
            <w:r>
              <w:rPr>
                <w:rFonts w:asciiTheme="minorHAnsi" w:hAnsiTheme="minorHAnsi" w:cs="Arial"/>
                <w:sz w:val="22"/>
                <w:szCs w:val="22"/>
              </w:rPr>
              <w:t>The note was agreed as an accurate account of meeting</w:t>
            </w:r>
          </w:p>
        </w:tc>
        <w:tc>
          <w:tcPr>
            <w:tcW w:w="904" w:type="dxa"/>
            <w:shd w:val="clear" w:color="auto" w:fill="auto"/>
          </w:tcPr>
          <w:p w:rsidR="00E653ED" w:rsidRPr="00915E10" w:rsidRDefault="00E653ED" w:rsidP="0020466B">
            <w:pPr>
              <w:rPr>
                <w:rFonts w:asciiTheme="minorHAnsi" w:hAnsiTheme="minorHAnsi" w:cs="Arial"/>
                <w:sz w:val="22"/>
                <w:szCs w:val="22"/>
              </w:rPr>
            </w:pPr>
          </w:p>
          <w:p w:rsidR="00BC310C" w:rsidRPr="00915E10" w:rsidRDefault="00BC310C" w:rsidP="0020466B">
            <w:pPr>
              <w:rPr>
                <w:rFonts w:asciiTheme="minorHAnsi" w:hAnsiTheme="minorHAnsi" w:cs="Arial"/>
                <w:sz w:val="22"/>
                <w:szCs w:val="22"/>
              </w:rPr>
            </w:pPr>
          </w:p>
          <w:p w:rsidR="00A064C5" w:rsidRPr="00915E10" w:rsidRDefault="00A064C5" w:rsidP="0020466B">
            <w:pPr>
              <w:rPr>
                <w:rFonts w:asciiTheme="minorHAnsi" w:hAnsiTheme="minorHAnsi" w:cs="Arial"/>
                <w:sz w:val="22"/>
                <w:szCs w:val="22"/>
              </w:rPr>
            </w:pPr>
          </w:p>
        </w:tc>
      </w:tr>
      <w:tr w:rsidR="008253BB" w:rsidRPr="00915E10" w:rsidTr="00996DEE">
        <w:tc>
          <w:tcPr>
            <w:tcW w:w="2716" w:type="dxa"/>
            <w:shd w:val="clear" w:color="auto" w:fill="auto"/>
          </w:tcPr>
          <w:p w:rsidR="008253BB" w:rsidRPr="00915E10" w:rsidRDefault="008253BB" w:rsidP="00546395">
            <w:pPr>
              <w:rPr>
                <w:rFonts w:asciiTheme="minorHAnsi" w:hAnsiTheme="minorHAnsi" w:cs="Arial"/>
                <w:b/>
                <w:sz w:val="22"/>
                <w:szCs w:val="22"/>
              </w:rPr>
            </w:pPr>
          </w:p>
          <w:p w:rsidR="008253BB" w:rsidRDefault="00634415" w:rsidP="00384B05">
            <w:pPr>
              <w:numPr>
                <w:ilvl w:val="0"/>
                <w:numId w:val="22"/>
              </w:numPr>
              <w:ind w:left="459" w:hanging="459"/>
              <w:rPr>
                <w:rFonts w:asciiTheme="minorHAnsi" w:hAnsiTheme="minorHAnsi" w:cs="Arial"/>
                <w:b/>
                <w:sz w:val="22"/>
                <w:szCs w:val="22"/>
              </w:rPr>
            </w:pPr>
            <w:r w:rsidRPr="00915E10">
              <w:rPr>
                <w:rFonts w:asciiTheme="minorHAnsi" w:hAnsiTheme="minorHAnsi" w:cs="Arial"/>
                <w:b/>
                <w:sz w:val="22"/>
                <w:szCs w:val="22"/>
              </w:rPr>
              <w:t>Matters Arising</w:t>
            </w:r>
          </w:p>
          <w:p w:rsidR="00996DEE" w:rsidRPr="00915E10" w:rsidRDefault="00996DEE" w:rsidP="00546395">
            <w:pPr>
              <w:rPr>
                <w:rFonts w:asciiTheme="minorHAnsi" w:hAnsiTheme="minorHAnsi" w:cs="Arial"/>
                <w:b/>
                <w:sz w:val="22"/>
                <w:szCs w:val="22"/>
              </w:rPr>
            </w:pPr>
          </w:p>
        </w:tc>
        <w:tc>
          <w:tcPr>
            <w:tcW w:w="6640" w:type="dxa"/>
            <w:shd w:val="clear" w:color="auto" w:fill="auto"/>
          </w:tcPr>
          <w:p w:rsidR="006057B4" w:rsidRDefault="006057B4" w:rsidP="006057B4"/>
          <w:p w:rsidR="006057B4" w:rsidRPr="00CF4E7E" w:rsidRDefault="006057B4" w:rsidP="009A7252">
            <w:pPr>
              <w:jc w:val="both"/>
              <w:rPr>
                <w:rFonts w:asciiTheme="minorHAnsi" w:hAnsiTheme="minorHAnsi"/>
                <w:sz w:val="22"/>
                <w:szCs w:val="22"/>
              </w:rPr>
            </w:pPr>
            <w:r w:rsidRPr="00CF4E7E">
              <w:rPr>
                <w:rFonts w:asciiTheme="minorHAnsi" w:hAnsiTheme="minorHAnsi"/>
                <w:sz w:val="22"/>
                <w:szCs w:val="22"/>
              </w:rPr>
              <w:t>Re. Matters Arising from last meeting a member of the Board asked the Deputy Chair why the proposal to not cut the Fairer Aberdeen Funding in 15/16 was not upheld at the committee meeting.</w:t>
            </w:r>
          </w:p>
          <w:p w:rsidR="006057B4" w:rsidRPr="006739D8" w:rsidRDefault="006057B4" w:rsidP="009A7252">
            <w:pPr>
              <w:jc w:val="both"/>
              <w:rPr>
                <w:rFonts w:asciiTheme="minorHAnsi" w:hAnsiTheme="minorHAnsi"/>
              </w:rPr>
            </w:pPr>
            <w:r w:rsidRPr="00CF4E7E">
              <w:rPr>
                <w:rFonts w:asciiTheme="minorHAnsi" w:hAnsiTheme="minorHAnsi"/>
                <w:sz w:val="22"/>
                <w:szCs w:val="22"/>
              </w:rPr>
              <w:t>The Board was informed that the cut was part of the 5 year budget pla</w:t>
            </w:r>
            <w:r w:rsidR="009D3AFB" w:rsidRPr="00CF4E7E">
              <w:rPr>
                <w:rFonts w:asciiTheme="minorHAnsi" w:hAnsiTheme="minorHAnsi"/>
                <w:sz w:val="22"/>
                <w:szCs w:val="22"/>
              </w:rPr>
              <w:t>n to make efficiencies, it was included in the</w:t>
            </w:r>
            <w:r w:rsidRPr="00CF4E7E">
              <w:rPr>
                <w:rFonts w:asciiTheme="minorHAnsi" w:hAnsiTheme="minorHAnsi"/>
                <w:sz w:val="22"/>
                <w:szCs w:val="22"/>
              </w:rPr>
              <w:t xml:space="preserve"> indicative budget scheduled to come in next year. Cllr Graham stated that he appreciates the value for money that the Fairer Aberdeen Fund contributes to the communities however no decision could be made this year on next year’s budget.  It would be inappropriate at this time to make any decisions on funding for 15/</w:t>
            </w:r>
            <w:proofErr w:type="gramStart"/>
            <w:r w:rsidRPr="00CF4E7E">
              <w:rPr>
                <w:rFonts w:asciiTheme="minorHAnsi" w:hAnsiTheme="minorHAnsi"/>
                <w:sz w:val="22"/>
                <w:szCs w:val="22"/>
              </w:rPr>
              <w:t>16,</w:t>
            </w:r>
            <w:proofErr w:type="gramEnd"/>
            <w:r w:rsidRPr="00CF4E7E">
              <w:rPr>
                <w:rFonts w:asciiTheme="minorHAnsi" w:hAnsiTheme="minorHAnsi"/>
                <w:sz w:val="22"/>
                <w:szCs w:val="22"/>
              </w:rPr>
              <w:t xml:space="preserve"> the funding will be revisited at next year’s budget setting committee meeting.</w:t>
            </w:r>
            <w:r w:rsidR="006739D8" w:rsidRPr="00CF4E7E">
              <w:rPr>
                <w:rFonts w:asciiTheme="minorHAnsi" w:hAnsiTheme="minorHAnsi"/>
                <w:sz w:val="22"/>
                <w:szCs w:val="22"/>
              </w:rPr>
              <w:t xml:space="preserve"> The Board should be aware of any intent on changes regarding the cut to Fairer Aberdeen Board </w:t>
            </w:r>
            <w:r w:rsidR="00407C4A">
              <w:rPr>
                <w:rFonts w:asciiTheme="minorHAnsi" w:hAnsiTheme="minorHAnsi"/>
                <w:sz w:val="22"/>
                <w:szCs w:val="22"/>
              </w:rPr>
              <w:t>about three</w:t>
            </w:r>
            <w:r w:rsidR="006739D8" w:rsidRPr="00CF4E7E">
              <w:rPr>
                <w:rFonts w:asciiTheme="minorHAnsi" w:hAnsiTheme="minorHAnsi"/>
                <w:sz w:val="22"/>
                <w:szCs w:val="22"/>
              </w:rPr>
              <w:t xml:space="preserve"> months prior to the budget meeting of the </w:t>
            </w:r>
            <w:r w:rsidR="00C87674" w:rsidRPr="00CF4E7E">
              <w:rPr>
                <w:rFonts w:asciiTheme="minorHAnsi" w:hAnsiTheme="minorHAnsi"/>
                <w:sz w:val="22"/>
                <w:szCs w:val="22"/>
              </w:rPr>
              <w:t>council</w:t>
            </w:r>
            <w:r w:rsidR="00C87674" w:rsidRPr="00CF4E7E">
              <w:rPr>
                <w:sz w:val="22"/>
                <w:szCs w:val="22"/>
              </w:rPr>
              <w:t>.</w:t>
            </w:r>
          </w:p>
          <w:p w:rsidR="00051283" w:rsidRPr="00915E10" w:rsidRDefault="00051283" w:rsidP="006C4A30">
            <w:pPr>
              <w:rPr>
                <w:rFonts w:asciiTheme="minorHAnsi" w:hAnsiTheme="minorHAnsi" w:cs="Arial"/>
                <w:sz w:val="22"/>
                <w:szCs w:val="22"/>
              </w:rPr>
            </w:pPr>
          </w:p>
        </w:tc>
        <w:tc>
          <w:tcPr>
            <w:tcW w:w="904" w:type="dxa"/>
            <w:shd w:val="clear" w:color="auto" w:fill="auto"/>
          </w:tcPr>
          <w:p w:rsidR="008253BB" w:rsidRPr="00915E10" w:rsidRDefault="008253BB" w:rsidP="0020466B">
            <w:pPr>
              <w:rPr>
                <w:rFonts w:asciiTheme="minorHAnsi" w:hAnsiTheme="minorHAnsi" w:cs="Arial"/>
                <w:sz w:val="22"/>
                <w:szCs w:val="22"/>
              </w:rPr>
            </w:pPr>
          </w:p>
          <w:p w:rsidR="00915E10" w:rsidRPr="00915E10" w:rsidRDefault="00915E10" w:rsidP="0020466B">
            <w:pPr>
              <w:rPr>
                <w:rFonts w:asciiTheme="minorHAnsi" w:hAnsiTheme="minorHAnsi" w:cs="Arial"/>
                <w:sz w:val="22"/>
                <w:szCs w:val="22"/>
              </w:rPr>
            </w:pPr>
          </w:p>
        </w:tc>
      </w:tr>
      <w:tr w:rsidR="008253BB" w:rsidRPr="00915E10" w:rsidTr="00996DEE">
        <w:trPr>
          <w:trHeight w:val="793"/>
        </w:trPr>
        <w:tc>
          <w:tcPr>
            <w:tcW w:w="2716" w:type="dxa"/>
            <w:shd w:val="clear" w:color="auto" w:fill="auto"/>
          </w:tcPr>
          <w:p w:rsidR="00163779" w:rsidRPr="00915E10" w:rsidRDefault="00163779" w:rsidP="00546395">
            <w:pPr>
              <w:rPr>
                <w:rFonts w:asciiTheme="minorHAnsi" w:hAnsiTheme="minorHAnsi" w:cs="Arial"/>
                <w:b/>
                <w:sz w:val="22"/>
                <w:szCs w:val="22"/>
              </w:rPr>
            </w:pPr>
          </w:p>
          <w:p w:rsidR="0037009E" w:rsidRPr="00915E10" w:rsidRDefault="00895F26" w:rsidP="00384B05">
            <w:pPr>
              <w:numPr>
                <w:ilvl w:val="0"/>
                <w:numId w:val="22"/>
              </w:numPr>
              <w:ind w:left="459" w:hanging="459"/>
              <w:rPr>
                <w:rFonts w:asciiTheme="minorHAnsi" w:hAnsiTheme="minorHAnsi" w:cs="Arial"/>
                <w:b/>
                <w:sz w:val="22"/>
                <w:szCs w:val="22"/>
              </w:rPr>
            </w:pPr>
            <w:r w:rsidRPr="00915E10">
              <w:rPr>
                <w:rFonts w:asciiTheme="minorHAnsi" w:hAnsiTheme="minorHAnsi" w:cs="Arial"/>
                <w:b/>
                <w:sz w:val="22"/>
                <w:szCs w:val="22"/>
              </w:rPr>
              <w:t xml:space="preserve">Applications for </w:t>
            </w:r>
            <w:r w:rsidR="001E7A6B">
              <w:rPr>
                <w:rFonts w:asciiTheme="minorHAnsi" w:hAnsiTheme="minorHAnsi" w:cs="Arial"/>
                <w:b/>
                <w:sz w:val="22"/>
                <w:szCs w:val="22"/>
              </w:rPr>
              <w:t>2014-15 – agreed for continuation of funding</w:t>
            </w:r>
          </w:p>
        </w:tc>
        <w:tc>
          <w:tcPr>
            <w:tcW w:w="6640" w:type="dxa"/>
            <w:shd w:val="clear" w:color="auto" w:fill="auto"/>
          </w:tcPr>
          <w:p w:rsidR="00132545" w:rsidRDefault="00132545" w:rsidP="001E7A6B">
            <w:pPr>
              <w:rPr>
                <w:rFonts w:asciiTheme="minorHAnsi" w:hAnsiTheme="minorHAnsi" w:cs="Arial"/>
                <w:b/>
                <w:color w:val="231F20"/>
                <w:sz w:val="22"/>
                <w:szCs w:val="22"/>
                <w:lang w:val="en-US"/>
              </w:rPr>
            </w:pPr>
          </w:p>
          <w:p w:rsidR="00132545" w:rsidRDefault="00132545" w:rsidP="009A7252">
            <w:pPr>
              <w:jc w:val="both"/>
              <w:rPr>
                <w:rFonts w:asciiTheme="minorHAnsi" w:hAnsiTheme="minorHAnsi" w:cs="Arial"/>
                <w:color w:val="231F20"/>
                <w:sz w:val="22"/>
                <w:szCs w:val="22"/>
                <w:lang w:val="en-US"/>
              </w:rPr>
            </w:pPr>
            <w:r w:rsidRPr="009A7252">
              <w:rPr>
                <w:rFonts w:asciiTheme="minorHAnsi" w:hAnsiTheme="minorHAnsi" w:cs="Arial"/>
                <w:color w:val="231F20"/>
                <w:sz w:val="22"/>
                <w:szCs w:val="22"/>
                <w:lang w:val="en-US"/>
              </w:rPr>
              <w:t xml:space="preserve">The Process for allocating funding for 14/15 was explained, organizations were asked to complete a continuation of funding application.  They were asked to keep their funding level the same as the previous year and had </w:t>
            </w:r>
            <w:r w:rsidR="009D3AFB">
              <w:rPr>
                <w:rFonts w:asciiTheme="minorHAnsi" w:hAnsiTheme="minorHAnsi" w:cs="Arial"/>
                <w:color w:val="231F20"/>
                <w:sz w:val="22"/>
                <w:szCs w:val="22"/>
                <w:lang w:val="en-US"/>
              </w:rPr>
              <w:t xml:space="preserve">to </w:t>
            </w:r>
            <w:r w:rsidRPr="009A7252">
              <w:rPr>
                <w:rFonts w:asciiTheme="minorHAnsi" w:hAnsiTheme="minorHAnsi" w:cs="Arial"/>
                <w:color w:val="231F20"/>
                <w:sz w:val="22"/>
                <w:szCs w:val="22"/>
                <w:lang w:val="en-US"/>
              </w:rPr>
              <w:t>me</w:t>
            </w:r>
            <w:r w:rsidR="009D3AFB">
              <w:rPr>
                <w:rFonts w:asciiTheme="minorHAnsi" w:hAnsiTheme="minorHAnsi" w:cs="Arial"/>
                <w:color w:val="231F20"/>
                <w:sz w:val="22"/>
                <w:szCs w:val="22"/>
                <w:lang w:val="en-US"/>
              </w:rPr>
              <w:t>e</w:t>
            </w:r>
            <w:r w:rsidRPr="009A7252">
              <w:rPr>
                <w:rFonts w:asciiTheme="minorHAnsi" w:hAnsiTheme="minorHAnsi" w:cs="Arial"/>
                <w:color w:val="231F20"/>
                <w:sz w:val="22"/>
                <w:szCs w:val="22"/>
                <w:lang w:val="en-US"/>
              </w:rPr>
              <w:t xml:space="preserve">t the terms and conditions of their previous grant. Susan explained that the majority of projects had submitted applications that complied with these terms. Susan stated that 3 projects had not requested renewed funding and she had contacted them </w:t>
            </w:r>
            <w:r w:rsidR="00B214A6" w:rsidRPr="009A7252">
              <w:rPr>
                <w:rFonts w:asciiTheme="minorHAnsi" w:hAnsiTheme="minorHAnsi" w:cs="Arial"/>
                <w:color w:val="231F20"/>
                <w:sz w:val="22"/>
                <w:szCs w:val="22"/>
                <w:lang w:val="en-US"/>
              </w:rPr>
              <w:t xml:space="preserve">to confirm this was the case.  A slight change in funding for Cummings Park and Mental Health Aberdeen was explained to the Board. </w:t>
            </w:r>
          </w:p>
          <w:p w:rsidR="003D2DFA" w:rsidRDefault="003D2DFA" w:rsidP="009A7252">
            <w:pPr>
              <w:jc w:val="both"/>
              <w:rPr>
                <w:rFonts w:asciiTheme="minorHAnsi" w:hAnsiTheme="minorHAnsi" w:cs="Arial"/>
                <w:color w:val="231F20"/>
                <w:sz w:val="22"/>
                <w:szCs w:val="22"/>
                <w:lang w:val="en-US"/>
              </w:rPr>
            </w:pPr>
          </w:p>
          <w:p w:rsidR="008E455B" w:rsidRPr="008E455B" w:rsidRDefault="003D2DFA" w:rsidP="003D2DFA">
            <w:pPr>
              <w:rPr>
                <w:rFonts w:asciiTheme="minorHAnsi" w:hAnsiTheme="minorHAnsi" w:cs="Arial"/>
                <w:color w:val="231F20"/>
                <w:sz w:val="22"/>
                <w:szCs w:val="22"/>
                <w:lang w:val="en-US"/>
              </w:rPr>
            </w:pPr>
            <w:r w:rsidRPr="008E455B">
              <w:rPr>
                <w:rFonts w:asciiTheme="minorHAnsi" w:hAnsiTheme="minorHAnsi" w:cs="Arial"/>
                <w:color w:val="231F20"/>
                <w:sz w:val="22"/>
                <w:szCs w:val="22"/>
                <w:lang w:val="en-US"/>
              </w:rPr>
              <w:t xml:space="preserve">Cash in Your Pocket Partnership’s application was for a smaller amount of funding </w:t>
            </w:r>
            <w:r w:rsidR="008E455B">
              <w:rPr>
                <w:rFonts w:asciiTheme="minorHAnsi" w:hAnsiTheme="minorHAnsi" w:cs="Arial"/>
                <w:color w:val="231F20"/>
                <w:sz w:val="22"/>
                <w:szCs w:val="22"/>
                <w:lang w:val="en-US"/>
              </w:rPr>
              <w:t>than last year</w:t>
            </w:r>
            <w:r w:rsidR="008E455B" w:rsidRPr="008E455B">
              <w:rPr>
                <w:rFonts w:asciiTheme="minorHAnsi" w:hAnsiTheme="minorHAnsi" w:cs="Arial"/>
                <w:color w:val="231F20"/>
                <w:sz w:val="22"/>
                <w:szCs w:val="22"/>
                <w:lang w:val="en-US"/>
              </w:rPr>
              <w:t xml:space="preserve"> and</w:t>
            </w:r>
            <w:r w:rsidRPr="008E455B">
              <w:rPr>
                <w:rFonts w:asciiTheme="minorHAnsi" w:hAnsiTheme="minorHAnsi" w:cs="Arial"/>
                <w:color w:val="231F20"/>
                <w:sz w:val="22"/>
                <w:szCs w:val="22"/>
                <w:lang w:val="en-US"/>
              </w:rPr>
              <w:t xml:space="preserve"> the Board was asked to note</w:t>
            </w:r>
            <w:r w:rsidR="008E455B" w:rsidRPr="008E455B">
              <w:rPr>
                <w:rFonts w:asciiTheme="minorHAnsi" w:hAnsiTheme="minorHAnsi" w:cs="Arial"/>
                <w:color w:val="231F20"/>
                <w:sz w:val="22"/>
                <w:szCs w:val="22"/>
                <w:lang w:val="en-US"/>
              </w:rPr>
              <w:t xml:space="preserve"> that they have now moved to ACVO</w:t>
            </w:r>
            <w:r w:rsidR="008E455B">
              <w:rPr>
                <w:rFonts w:asciiTheme="minorHAnsi" w:hAnsiTheme="minorHAnsi" w:cs="Arial"/>
                <w:color w:val="231F20"/>
                <w:sz w:val="22"/>
                <w:szCs w:val="22"/>
                <w:lang w:val="en-US"/>
              </w:rPr>
              <w:t xml:space="preserve"> premises from Grampian Housing. </w:t>
            </w:r>
            <w:r w:rsidR="008E455B" w:rsidRPr="008E455B">
              <w:rPr>
                <w:rFonts w:asciiTheme="minorHAnsi" w:hAnsiTheme="minorHAnsi" w:cs="Arial"/>
                <w:color w:val="231F20"/>
                <w:sz w:val="22"/>
                <w:szCs w:val="22"/>
                <w:lang w:val="en-US"/>
              </w:rPr>
              <w:t xml:space="preserve"> </w:t>
            </w:r>
          </w:p>
          <w:p w:rsidR="008E455B" w:rsidRDefault="008E455B" w:rsidP="003D2DFA">
            <w:pPr>
              <w:rPr>
                <w:rFonts w:asciiTheme="minorHAnsi" w:hAnsiTheme="minorHAnsi" w:cs="Arial"/>
                <w:b/>
                <w:color w:val="231F20"/>
                <w:sz w:val="22"/>
                <w:szCs w:val="22"/>
                <w:lang w:val="en-US"/>
              </w:rPr>
            </w:pPr>
          </w:p>
          <w:p w:rsidR="003D2DFA" w:rsidRDefault="008E455B" w:rsidP="003D2DFA">
            <w:pPr>
              <w:rPr>
                <w:rFonts w:asciiTheme="minorHAnsi" w:hAnsiTheme="minorHAnsi" w:cs="Arial"/>
                <w:color w:val="231F20"/>
                <w:sz w:val="22"/>
                <w:szCs w:val="22"/>
                <w:lang w:val="en-US"/>
              </w:rPr>
            </w:pPr>
            <w:r w:rsidRPr="008E455B">
              <w:rPr>
                <w:rFonts w:asciiTheme="minorHAnsi" w:hAnsiTheme="minorHAnsi" w:cs="Arial"/>
                <w:color w:val="231F20"/>
                <w:sz w:val="22"/>
                <w:szCs w:val="22"/>
                <w:lang w:val="en-US"/>
              </w:rPr>
              <w:t>Also to be noted</w:t>
            </w:r>
            <w:r>
              <w:rPr>
                <w:rFonts w:asciiTheme="minorHAnsi" w:hAnsiTheme="minorHAnsi" w:cs="Arial"/>
                <w:color w:val="231F20"/>
                <w:sz w:val="22"/>
                <w:szCs w:val="22"/>
                <w:lang w:val="en-US"/>
              </w:rPr>
              <w:t xml:space="preserve"> by the Board</w:t>
            </w:r>
            <w:r w:rsidRPr="008E455B">
              <w:rPr>
                <w:rFonts w:asciiTheme="minorHAnsi" w:hAnsiTheme="minorHAnsi" w:cs="Arial"/>
                <w:color w:val="231F20"/>
                <w:sz w:val="22"/>
                <w:szCs w:val="22"/>
                <w:lang w:val="en-US"/>
              </w:rPr>
              <w:t xml:space="preserve"> </w:t>
            </w:r>
            <w:proofErr w:type="gramStart"/>
            <w:r w:rsidRPr="008E455B">
              <w:rPr>
                <w:rFonts w:asciiTheme="minorHAnsi" w:hAnsiTheme="minorHAnsi" w:cs="Arial"/>
                <w:color w:val="231F20"/>
                <w:sz w:val="22"/>
                <w:szCs w:val="22"/>
                <w:lang w:val="en-US"/>
              </w:rPr>
              <w:t>that Pathways</w:t>
            </w:r>
            <w:proofErr w:type="gramEnd"/>
            <w:r w:rsidRPr="008E455B">
              <w:rPr>
                <w:rFonts w:asciiTheme="minorHAnsi" w:hAnsiTheme="minorHAnsi" w:cs="Arial"/>
                <w:color w:val="231F20"/>
                <w:sz w:val="22"/>
                <w:szCs w:val="22"/>
                <w:lang w:val="en-US"/>
              </w:rPr>
              <w:t xml:space="preserve"> has asked for </w:t>
            </w:r>
            <w:r>
              <w:rPr>
                <w:rFonts w:asciiTheme="minorHAnsi" w:hAnsiTheme="minorHAnsi" w:cs="Arial"/>
                <w:color w:val="231F20"/>
                <w:sz w:val="22"/>
                <w:szCs w:val="22"/>
                <w:lang w:val="en-US"/>
              </w:rPr>
              <w:t>considerably less funding than last year as they have managed to receive one year’s ex</w:t>
            </w:r>
            <w:r w:rsidR="00A2037D">
              <w:rPr>
                <w:rFonts w:asciiTheme="minorHAnsi" w:hAnsiTheme="minorHAnsi" w:cs="Arial"/>
                <w:color w:val="231F20"/>
                <w:sz w:val="22"/>
                <w:szCs w:val="22"/>
                <w:lang w:val="en-US"/>
              </w:rPr>
              <w:t>ternal funding for a key worker</w:t>
            </w:r>
            <w:r>
              <w:rPr>
                <w:rFonts w:asciiTheme="minorHAnsi" w:hAnsiTheme="minorHAnsi" w:cs="Arial"/>
                <w:color w:val="231F20"/>
                <w:sz w:val="22"/>
                <w:szCs w:val="22"/>
                <w:lang w:val="en-US"/>
              </w:rPr>
              <w:t xml:space="preserve"> post.   They may ask for more funding next year if they are not successful in receiving external funding for this post next year</w:t>
            </w:r>
          </w:p>
          <w:p w:rsidR="008E455B" w:rsidRPr="008E455B" w:rsidRDefault="008E455B" w:rsidP="003D2DFA">
            <w:pPr>
              <w:rPr>
                <w:rFonts w:asciiTheme="minorHAnsi" w:hAnsiTheme="minorHAnsi" w:cs="Arial"/>
                <w:color w:val="231F20"/>
                <w:sz w:val="22"/>
                <w:szCs w:val="22"/>
                <w:lang w:val="en-US"/>
              </w:rPr>
            </w:pPr>
          </w:p>
          <w:p w:rsidR="00B214A6" w:rsidRDefault="00B214A6" w:rsidP="001E7A6B">
            <w:pPr>
              <w:rPr>
                <w:rFonts w:asciiTheme="minorHAnsi" w:hAnsiTheme="minorHAnsi" w:cs="Arial"/>
                <w:b/>
                <w:color w:val="231F20"/>
                <w:sz w:val="22"/>
                <w:szCs w:val="22"/>
                <w:lang w:val="en-US"/>
              </w:rPr>
            </w:pPr>
            <w:r>
              <w:rPr>
                <w:rFonts w:asciiTheme="minorHAnsi" w:hAnsiTheme="minorHAnsi" w:cs="Arial"/>
                <w:b/>
                <w:color w:val="231F20"/>
                <w:sz w:val="22"/>
                <w:szCs w:val="22"/>
                <w:lang w:val="en-US"/>
              </w:rPr>
              <w:t>The Board agreed to fund all the projects other than t</w:t>
            </w:r>
            <w:r w:rsidR="009D3AFB">
              <w:rPr>
                <w:rFonts w:asciiTheme="minorHAnsi" w:hAnsiTheme="minorHAnsi" w:cs="Arial"/>
                <w:b/>
                <w:color w:val="231F20"/>
                <w:sz w:val="22"/>
                <w:szCs w:val="22"/>
                <w:lang w:val="en-US"/>
              </w:rPr>
              <w:t>he proj</w:t>
            </w:r>
            <w:r w:rsidR="00C87674">
              <w:rPr>
                <w:rFonts w:asciiTheme="minorHAnsi" w:hAnsiTheme="minorHAnsi" w:cs="Arial"/>
                <w:b/>
                <w:color w:val="231F20"/>
                <w:sz w:val="22"/>
                <w:szCs w:val="22"/>
                <w:lang w:val="en-US"/>
              </w:rPr>
              <w:t>ects mentioned in Item 5.</w:t>
            </w:r>
          </w:p>
          <w:p w:rsidR="00062828" w:rsidRPr="00915E10" w:rsidRDefault="00062828" w:rsidP="00B214A6">
            <w:pPr>
              <w:rPr>
                <w:rFonts w:asciiTheme="minorHAnsi" w:hAnsiTheme="minorHAnsi" w:cs="Arial"/>
                <w:b/>
                <w:color w:val="231F20"/>
                <w:sz w:val="22"/>
                <w:szCs w:val="22"/>
                <w:lang w:val="en-US"/>
              </w:rPr>
            </w:pPr>
          </w:p>
        </w:tc>
        <w:tc>
          <w:tcPr>
            <w:tcW w:w="904" w:type="dxa"/>
            <w:shd w:val="clear" w:color="auto" w:fill="auto"/>
          </w:tcPr>
          <w:p w:rsidR="00A009C1" w:rsidRPr="00915E10" w:rsidRDefault="00A009C1" w:rsidP="0020466B">
            <w:pPr>
              <w:rPr>
                <w:rFonts w:asciiTheme="minorHAnsi" w:hAnsiTheme="minorHAnsi" w:cs="Arial"/>
                <w:sz w:val="22"/>
                <w:szCs w:val="22"/>
              </w:rPr>
            </w:pPr>
          </w:p>
          <w:p w:rsidR="00831315" w:rsidRPr="00915E10" w:rsidRDefault="00831315" w:rsidP="0020466B">
            <w:pPr>
              <w:rPr>
                <w:rFonts w:asciiTheme="minorHAnsi" w:hAnsiTheme="minorHAnsi" w:cs="Arial"/>
                <w:sz w:val="22"/>
                <w:szCs w:val="22"/>
              </w:rPr>
            </w:pPr>
          </w:p>
          <w:p w:rsidR="00831315" w:rsidRPr="00915E10" w:rsidRDefault="00831315" w:rsidP="0020466B">
            <w:pPr>
              <w:rPr>
                <w:rFonts w:asciiTheme="minorHAnsi" w:hAnsiTheme="minorHAnsi" w:cs="Arial"/>
                <w:sz w:val="22"/>
                <w:szCs w:val="22"/>
              </w:rPr>
            </w:pPr>
          </w:p>
          <w:p w:rsidR="00831315" w:rsidRPr="00915E10" w:rsidRDefault="00831315" w:rsidP="0020466B">
            <w:pPr>
              <w:rPr>
                <w:rFonts w:asciiTheme="minorHAnsi" w:hAnsiTheme="minorHAnsi" w:cs="Arial"/>
                <w:sz w:val="22"/>
                <w:szCs w:val="22"/>
              </w:rPr>
            </w:pPr>
          </w:p>
        </w:tc>
      </w:tr>
      <w:tr w:rsidR="001E7A6B" w:rsidRPr="00915E10" w:rsidTr="00996DEE">
        <w:trPr>
          <w:trHeight w:val="793"/>
        </w:trPr>
        <w:tc>
          <w:tcPr>
            <w:tcW w:w="2716" w:type="dxa"/>
            <w:shd w:val="clear" w:color="auto" w:fill="auto"/>
          </w:tcPr>
          <w:p w:rsidR="001E7A6B" w:rsidRDefault="001E7A6B" w:rsidP="00546395">
            <w:pPr>
              <w:rPr>
                <w:rFonts w:asciiTheme="minorHAnsi" w:hAnsiTheme="minorHAnsi" w:cs="Arial"/>
                <w:b/>
                <w:sz w:val="22"/>
                <w:szCs w:val="22"/>
              </w:rPr>
            </w:pPr>
          </w:p>
          <w:p w:rsidR="001E7A6B" w:rsidRDefault="001E7A6B" w:rsidP="001E7A6B">
            <w:pPr>
              <w:rPr>
                <w:rFonts w:asciiTheme="minorHAnsi" w:hAnsiTheme="minorHAnsi" w:cs="Arial"/>
                <w:b/>
                <w:sz w:val="22"/>
                <w:szCs w:val="22"/>
              </w:rPr>
            </w:pPr>
            <w:r w:rsidRPr="001E7A6B">
              <w:rPr>
                <w:rFonts w:asciiTheme="minorHAnsi" w:hAnsiTheme="minorHAnsi" w:cs="Arial"/>
                <w:b/>
                <w:sz w:val="22"/>
                <w:szCs w:val="22"/>
              </w:rPr>
              <w:t>5.</w:t>
            </w:r>
            <w:r>
              <w:rPr>
                <w:rFonts w:asciiTheme="minorHAnsi" w:hAnsiTheme="minorHAnsi" w:cs="Arial"/>
                <w:b/>
                <w:sz w:val="22"/>
                <w:szCs w:val="22"/>
              </w:rPr>
              <w:t xml:space="preserve">     </w:t>
            </w:r>
            <w:r w:rsidRPr="001E7A6B">
              <w:rPr>
                <w:rFonts w:asciiTheme="minorHAnsi" w:hAnsiTheme="minorHAnsi" w:cs="Arial"/>
                <w:b/>
                <w:sz w:val="22"/>
                <w:szCs w:val="22"/>
              </w:rPr>
              <w:t>Applications 2014-15 –</w:t>
            </w:r>
          </w:p>
          <w:p w:rsidR="001E7A6B" w:rsidRDefault="001E7A6B" w:rsidP="001E7A6B">
            <w:pPr>
              <w:rPr>
                <w:rFonts w:asciiTheme="minorHAnsi" w:hAnsiTheme="minorHAnsi" w:cs="Arial"/>
                <w:b/>
                <w:sz w:val="22"/>
                <w:szCs w:val="22"/>
              </w:rPr>
            </w:pPr>
            <w:r>
              <w:rPr>
                <w:rFonts w:asciiTheme="minorHAnsi" w:hAnsiTheme="minorHAnsi" w:cs="Arial"/>
                <w:b/>
                <w:sz w:val="22"/>
                <w:szCs w:val="22"/>
              </w:rPr>
              <w:t xml:space="preserve">        </w:t>
            </w:r>
            <w:r w:rsidRPr="001E7A6B">
              <w:rPr>
                <w:rFonts w:asciiTheme="minorHAnsi" w:hAnsiTheme="minorHAnsi" w:cs="Arial"/>
                <w:b/>
                <w:sz w:val="22"/>
                <w:szCs w:val="22"/>
              </w:rPr>
              <w:t>to be considered by</w:t>
            </w:r>
          </w:p>
          <w:p w:rsidR="001E7A6B" w:rsidRPr="001E7A6B" w:rsidRDefault="001E7A6B" w:rsidP="001E7A6B">
            <w:pPr>
              <w:rPr>
                <w:rFonts w:asciiTheme="minorHAnsi" w:hAnsiTheme="minorHAnsi" w:cs="Arial"/>
                <w:b/>
                <w:sz w:val="22"/>
                <w:szCs w:val="22"/>
              </w:rPr>
            </w:pPr>
            <w:r>
              <w:rPr>
                <w:rFonts w:asciiTheme="minorHAnsi" w:hAnsiTheme="minorHAnsi" w:cs="Arial"/>
                <w:b/>
                <w:sz w:val="22"/>
                <w:szCs w:val="22"/>
              </w:rPr>
              <w:t xml:space="preserve">      </w:t>
            </w:r>
            <w:r w:rsidRPr="001E7A6B">
              <w:rPr>
                <w:rFonts w:asciiTheme="minorHAnsi" w:hAnsiTheme="minorHAnsi" w:cs="Arial"/>
                <w:b/>
                <w:sz w:val="22"/>
                <w:szCs w:val="22"/>
              </w:rPr>
              <w:t xml:space="preserve"> </w:t>
            </w:r>
            <w:r>
              <w:rPr>
                <w:rFonts w:asciiTheme="minorHAnsi" w:hAnsiTheme="minorHAnsi" w:cs="Arial"/>
                <w:b/>
                <w:sz w:val="22"/>
                <w:szCs w:val="22"/>
              </w:rPr>
              <w:t xml:space="preserve"> </w:t>
            </w:r>
            <w:r w:rsidRPr="001E7A6B">
              <w:rPr>
                <w:rFonts w:asciiTheme="minorHAnsi" w:hAnsiTheme="minorHAnsi" w:cs="Arial"/>
                <w:b/>
                <w:sz w:val="22"/>
                <w:szCs w:val="22"/>
              </w:rPr>
              <w:t>Board</w:t>
            </w:r>
          </w:p>
        </w:tc>
        <w:tc>
          <w:tcPr>
            <w:tcW w:w="6640" w:type="dxa"/>
            <w:shd w:val="clear" w:color="auto" w:fill="auto"/>
          </w:tcPr>
          <w:p w:rsidR="00C54D9E" w:rsidRDefault="00C54D9E" w:rsidP="001E7A6B">
            <w:pPr>
              <w:rPr>
                <w:rFonts w:asciiTheme="minorHAnsi" w:hAnsiTheme="minorHAnsi" w:cs="Arial"/>
                <w:b/>
                <w:color w:val="231F20"/>
                <w:sz w:val="22"/>
                <w:szCs w:val="22"/>
                <w:lang w:val="en-US"/>
              </w:rPr>
            </w:pPr>
          </w:p>
          <w:p w:rsidR="00C54D9E" w:rsidRDefault="00C54D9E" w:rsidP="001E7A6B">
            <w:pPr>
              <w:rPr>
                <w:rFonts w:asciiTheme="minorHAnsi" w:hAnsiTheme="minorHAnsi" w:cs="Arial"/>
                <w:b/>
                <w:color w:val="231F20"/>
                <w:sz w:val="22"/>
                <w:szCs w:val="22"/>
                <w:lang w:val="en-US"/>
              </w:rPr>
            </w:pPr>
            <w:r w:rsidRPr="00C54D9E">
              <w:rPr>
                <w:rFonts w:asciiTheme="minorHAnsi" w:hAnsiTheme="minorHAnsi" w:cs="Arial"/>
                <w:b/>
                <w:color w:val="231F20"/>
                <w:sz w:val="22"/>
                <w:szCs w:val="22"/>
                <w:lang w:val="en-US"/>
              </w:rPr>
              <w:t xml:space="preserve">Aberdeen </w:t>
            </w:r>
            <w:r w:rsidR="00062828" w:rsidRPr="00C54D9E">
              <w:rPr>
                <w:rFonts w:asciiTheme="minorHAnsi" w:hAnsiTheme="minorHAnsi" w:cs="Arial"/>
                <w:b/>
                <w:color w:val="231F20"/>
                <w:sz w:val="22"/>
                <w:szCs w:val="22"/>
                <w:lang w:val="en-US"/>
              </w:rPr>
              <w:t>Care and Repair</w:t>
            </w:r>
          </w:p>
          <w:p w:rsidR="0039464B" w:rsidRDefault="00C54D9E" w:rsidP="001E7A6B">
            <w:pPr>
              <w:rPr>
                <w:rFonts w:asciiTheme="minorHAnsi" w:hAnsiTheme="minorHAnsi" w:cs="Arial"/>
                <w:color w:val="231F20"/>
                <w:sz w:val="22"/>
                <w:szCs w:val="22"/>
                <w:lang w:val="en-US"/>
              </w:rPr>
            </w:pPr>
            <w:r w:rsidRPr="00C54D9E">
              <w:rPr>
                <w:rFonts w:asciiTheme="minorHAnsi" w:hAnsiTheme="minorHAnsi" w:cs="Arial"/>
                <w:color w:val="231F20"/>
                <w:sz w:val="22"/>
                <w:szCs w:val="22"/>
                <w:lang w:val="en-US"/>
              </w:rPr>
              <w:t>AC&amp;R had asked for an increase to cover the costs</w:t>
            </w:r>
            <w:r>
              <w:rPr>
                <w:rFonts w:asciiTheme="minorHAnsi" w:hAnsiTheme="minorHAnsi" w:cs="Arial"/>
                <w:color w:val="231F20"/>
                <w:sz w:val="22"/>
                <w:szCs w:val="22"/>
                <w:lang w:val="en-US"/>
              </w:rPr>
              <w:t xml:space="preserve"> associated with the increased </w:t>
            </w:r>
            <w:r w:rsidR="0039464B">
              <w:rPr>
                <w:rFonts w:asciiTheme="minorHAnsi" w:hAnsiTheme="minorHAnsi" w:cs="Arial"/>
                <w:color w:val="231F20"/>
                <w:sz w:val="22"/>
                <w:szCs w:val="22"/>
                <w:lang w:val="en-US"/>
              </w:rPr>
              <w:t xml:space="preserve">workload resulting from the </w:t>
            </w:r>
            <w:r>
              <w:rPr>
                <w:rFonts w:asciiTheme="minorHAnsi" w:hAnsiTheme="minorHAnsi" w:cs="Arial"/>
                <w:color w:val="231F20"/>
                <w:sz w:val="22"/>
                <w:szCs w:val="22"/>
                <w:lang w:val="en-US"/>
              </w:rPr>
              <w:t>changes to</w:t>
            </w:r>
            <w:r w:rsidR="0039464B">
              <w:rPr>
                <w:rFonts w:asciiTheme="minorHAnsi" w:hAnsiTheme="minorHAnsi" w:cs="Arial"/>
                <w:color w:val="231F20"/>
                <w:sz w:val="22"/>
                <w:szCs w:val="22"/>
                <w:lang w:val="en-US"/>
              </w:rPr>
              <w:t xml:space="preserve"> benefits caused by Welfare Reform.  The Board asked details on the performance of the projects and were informed that there was no issues with this project and they were performing well.</w:t>
            </w:r>
          </w:p>
          <w:p w:rsidR="00C54D9E" w:rsidRPr="0039464B" w:rsidRDefault="00474C7D" w:rsidP="001E7A6B">
            <w:pPr>
              <w:rPr>
                <w:rFonts w:asciiTheme="minorHAnsi" w:hAnsiTheme="minorHAnsi" w:cs="Arial"/>
                <w:b/>
                <w:color w:val="231F20"/>
                <w:sz w:val="22"/>
                <w:szCs w:val="22"/>
                <w:lang w:val="en-US"/>
              </w:rPr>
            </w:pPr>
            <w:r>
              <w:rPr>
                <w:rFonts w:asciiTheme="minorHAnsi" w:hAnsiTheme="minorHAnsi" w:cs="Arial"/>
                <w:b/>
                <w:color w:val="231F20"/>
                <w:sz w:val="22"/>
                <w:szCs w:val="22"/>
                <w:lang w:val="en-US"/>
              </w:rPr>
              <w:t>The Board agreed</w:t>
            </w:r>
            <w:r w:rsidR="0039464B" w:rsidRPr="0039464B">
              <w:rPr>
                <w:rFonts w:asciiTheme="minorHAnsi" w:hAnsiTheme="minorHAnsi" w:cs="Arial"/>
                <w:b/>
                <w:color w:val="231F20"/>
                <w:sz w:val="22"/>
                <w:szCs w:val="22"/>
                <w:lang w:val="en-US"/>
              </w:rPr>
              <w:t xml:space="preserve"> full funding </w:t>
            </w:r>
            <w:r w:rsidR="00C54D9E" w:rsidRPr="0039464B">
              <w:rPr>
                <w:rFonts w:asciiTheme="minorHAnsi" w:hAnsiTheme="minorHAnsi" w:cs="Arial"/>
                <w:b/>
                <w:color w:val="231F20"/>
                <w:sz w:val="22"/>
                <w:szCs w:val="22"/>
                <w:lang w:val="en-US"/>
              </w:rPr>
              <w:t xml:space="preserve"> </w:t>
            </w:r>
          </w:p>
          <w:p w:rsidR="0039464B" w:rsidRPr="00C54D9E" w:rsidRDefault="0039464B" w:rsidP="001E7A6B">
            <w:pPr>
              <w:rPr>
                <w:rFonts w:asciiTheme="minorHAnsi" w:hAnsiTheme="minorHAnsi" w:cs="Arial"/>
                <w:color w:val="231F20"/>
                <w:sz w:val="22"/>
                <w:szCs w:val="22"/>
                <w:lang w:val="en-US"/>
              </w:rPr>
            </w:pPr>
          </w:p>
          <w:p w:rsidR="00062828" w:rsidRDefault="00062828" w:rsidP="001E7A6B">
            <w:pPr>
              <w:rPr>
                <w:rFonts w:asciiTheme="minorHAnsi" w:hAnsiTheme="minorHAnsi" w:cs="Arial"/>
                <w:b/>
                <w:color w:val="231F20"/>
                <w:sz w:val="22"/>
                <w:szCs w:val="22"/>
                <w:lang w:val="en-US"/>
              </w:rPr>
            </w:pPr>
          </w:p>
          <w:p w:rsidR="00062828" w:rsidRDefault="00062828" w:rsidP="001E7A6B">
            <w:pPr>
              <w:rPr>
                <w:rFonts w:asciiTheme="minorHAnsi" w:hAnsiTheme="minorHAnsi" w:cs="Arial"/>
                <w:b/>
                <w:color w:val="231F20"/>
                <w:sz w:val="22"/>
                <w:szCs w:val="22"/>
                <w:lang w:val="en-US"/>
              </w:rPr>
            </w:pPr>
            <w:r>
              <w:rPr>
                <w:rFonts w:asciiTheme="minorHAnsi" w:hAnsiTheme="minorHAnsi" w:cs="Arial"/>
                <w:b/>
                <w:color w:val="231F20"/>
                <w:sz w:val="22"/>
                <w:szCs w:val="22"/>
                <w:lang w:val="en-US"/>
              </w:rPr>
              <w:t>St Machar Credit Union</w:t>
            </w:r>
          </w:p>
          <w:p w:rsidR="00062828" w:rsidRPr="009A7252" w:rsidRDefault="006739D8" w:rsidP="00C87674">
            <w:pPr>
              <w:jc w:val="both"/>
              <w:rPr>
                <w:rFonts w:asciiTheme="minorHAnsi" w:hAnsiTheme="minorHAnsi" w:cs="Arial"/>
                <w:color w:val="231F20"/>
                <w:sz w:val="22"/>
                <w:szCs w:val="22"/>
                <w:lang w:val="en-US"/>
              </w:rPr>
            </w:pPr>
            <w:r>
              <w:rPr>
                <w:rFonts w:asciiTheme="minorHAnsi" w:hAnsiTheme="minorHAnsi" w:cs="Arial"/>
                <w:color w:val="231F20"/>
                <w:sz w:val="22"/>
                <w:szCs w:val="22"/>
                <w:lang w:val="en-US"/>
              </w:rPr>
              <w:t>St Machar Credit Union applied for</w:t>
            </w:r>
            <w:r w:rsidR="00062828" w:rsidRPr="009A7252">
              <w:rPr>
                <w:rFonts w:asciiTheme="minorHAnsi" w:hAnsiTheme="minorHAnsi" w:cs="Arial"/>
                <w:color w:val="231F20"/>
                <w:sz w:val="22"/>
                <w:szCs w:val="22"/>
                <w:lang w:val="en-US"/>
              </w:rPr>
              <w:t xml:space="preserve"> </w:t>
            </w:r>
            <w:r w:rsidR="00407C4A">
              <w:rPr>
                <w:rFonts w:asciiTheme="minorHAnsi" w:hAnsiTheme="minorHAnsi" w:cs="Arial"/>
                <w:color w:val="231F20"/>
                <w:sz w:val="22"/>
                <w:szCs w:val="22"/>
                <w:lang w:val="en-US"/>
              </w:rPr>
              <w:t>the</w:t>
            </w:r>
            <w:r>
              <w:rPr>
                <w:rFonts w:asciiTheme="minorHAnsi" w:hAnsiTheme="minorHAnsi" w:cs="Arial"/>
                <w:color w:val="231F20"/>
                <w:sz w:val="22"/>
                <w:szCs w:val="22"/>
                <w:lang w:val="en-US"/>
              </w:rPr>
              <w:t xml:space="preserve"> same amount of funding</w:t>
            </w:r>
            <w:r w:rsidR="00C87674">
              <w:rPr>
                <w:rFonts w:asciiTheme="minorHAnsi" w:hAnsiTheme="minorHAnsi" w:cs="Arial"/>
                <w:color w:val="231F20"/>
                <w:sz w:val="22"/>
                <w:szCs w:val="22"/>
                <w:lang w:val="en-US"/>
              </w:rPr>
              <w:t xml:space="preserve"> as last year </w:t>
            </w:r>
            <w:r>
              <w:rPr>
                <w:rFonts w:asciiTheme="minorHAnsi" w:hAnsiTheme="minorHAnsi" w:cs="Arial"/>
                <w:color w:val="231F20"/>
                <w:sz w:val="22"/>
                <w:szCs w:val="22"/>
                <w:lang w:val="en-US"/>
              </w:rPr>
              <w:t xml:space="preserve">however </w:t>
            </w:r>
            <w:r w:rsidR="00C87674">
              <w:rPr>
                <w:rFonts w:asciiTheme="minorHAnsi" w:hAnsiTheme="minorHAnsi" w:cs="Arial"/>
                <w:color w:val="231F20"/>
                <w:sz w:val="22"/>
                <w:szCs w:val="22"/>
                <w:lang w:val="en-US"/>
              </w:rPr>
              <w:t>was</w:t>
            </w:r>
            <w:r>
              <w:rPr>
                <w:rFonts w:asciiTheme="minorHAnsi" w:hAnsiTheme="minorHAnsi" w:cs="Arial"/>
                <w:color w:val="231F20"/>
                <w:sz w:val="22"/>
                <w:szCs w:val="22"/>
                <w:lang w:val="en-US"/>
              </w:rPr>
              <w:t xml:space="preserve"> failing to present monitoring reports and supplementary financial information on time.  Susan informed the Board that she had received their financial information today although this was requested by 15</w:t>
            </w:r>
            <w:r w:rsidRPr="006739D8">
              <w:rPr>
                <w:rFonts w:asciiTheme="minorHAnsi" w:hAnsiTheme="minorHAnsi" w:cs="Arial"/>
                <w:color w:val="231F20"/>
                <w:sz w:val="22"/>
                <w:szCs w:val="22"/>
                <w:vertAlign w:val="superscript"/>
                <w:lang w:val="en-US"/>
              </w:rPr>
              <w:t>th</w:t>
            </w:r>
            <w:r>
              <w:rPr>
                <w:rFonts w:asciiTheme="minorHAnsi" w:hAnsiTheme="minorHAnsi" w:cs="Arial"/>
                <w:color w:val="231F20"/>
                <w:sz w:val="22"/>
                <w:szCs w:val="22"/>
                <w:lang w:val="en-US"/>
              </w:rPr>
              <w:t xml:space="preserve"> October, 2013. The</w:t>
            </w:r>
            <w:r w:rsidR="00062828" w:rsidRPr="009A7252">
              <w:rPr>
                <w:rFonts w:asciiTheme="minorHAnsi" w:hAnsiTheme="minorHAnsi" w:cs="Arial"/>
                <w:color w:val="231F20"/>
                <w:sz w:val="22"/>
                <w:szCs w:val="22"/>
                <w:lang w:val="en-US"/>
              </w:rPr>
              <w:t xml:space="preserve"> </w:t>
            </w:r>
            <w:r>
              <w:rPr>
                <w:rFonts w:asciiTheme="minorHAnsi" w:hAnsiTheme="minorHAnsi" w:cs="Arial"/>
                <w:color w:val="231F20"/>
                <w:sz w:val="22"/>
                <w:szCs w:val="22"/>
                <w:lang w:val="en-US"/>
              </w:rPr>
              <w:t>6 month report was</w:t>
            </w:r>
            <w:r w:rsidR="00062828" w:rsidRPr="009A7252">
              <w:rPr>
                <w:rFonts w:asciiTheme="minorHAnsi" w:hAnsiTheme="minorHAnsi" w:cs="Arial"/>
                <w:color w:val="231F20"/>
                <w:sz w:val="22"/>
                <w:szCs w:val="22"/>
                <w:lang w:val="en-US"/>
              </w:rPr>
              <w:t xml:space="preserve"> </w:t>
            </w:r>
            <w:r w:rsidR="00DE0CF5">
              <w:rPr>
                <w:rFonts w:asciiTheme="minorHAnsi" w:hAnsiTheme="minorHAnsi" w:cs="Arial"/>
                <w:color w:val="231F20"/>
                <w:sz w:val="22"/>
                <w:szCs w:val="22"/>
                <w:lang w:val="en-US"/>
              </w:rPr>
              <w:t>received 3</w:t>
            </w:r>
            <w:r w:rsidR="00062828" w:rsidRPr="009A7252">
              <w:rPr>
                <w:rFonts w:asciiTheme="minorHAnsi" w:hAnsiTheme="minorHAnsi" w:cs="Arial"/>
                <w:color w:val="231F20"/>
                <w:sz w:val="22"/>
                <w:szCs w:val="22"/>
                <w:lang w:val="en-US"/>
              </w:rPr>
              <w:t xml:space="preserve"> months</w:t>
            </w:r>
            <w:r>
              <w:rPr>
                <w:rFonts w:asciiTheme="minorHAnsi" w:hAnsiTheme="minorHAnsi" w:cs="Arial"/>
                <w:color w:val="231F20"/>
                <w:sz w:val="22"/>
                <w:szCs w:val="22"/>
                <w:lang w:val="en-US"/>
              </w:rPr>
              <w:t xml:space="preserve"> after it was originally requested and because of this a letter was sent to their Board asking for an explanation. Their Board explained that there had been some staffing problems however this should not have affected getting th</w:t>
            </w:r>
            <w:r w:rsidR="005530F1">
              <w:rPr>
                <w:rFonts w:asciiTheme="minorHAnsi" w:hAnsiTheme="minorHAnsi" w:cs="Arial"/>
                <w:color w:val="231F20"/>
                <w:sz w:val="22"/>
                <w:szCs w:val="22"/>
                <w:lang w:val="en-US"/>
              </w:rPr>
              <w:t>eir monitoring information back on time</w:t>
            </w:r>
            <w:r>
              <w:rPr>
                <w:rFonts w:asciiTheme="minorHAnsi" w:hAnsiTheme="minorHAnsi" w:cs="Arial"/>
                <w:color w:val="231F20"/>
                <w:sz w:val="22"/>
                <w:szCs w:val="22"/>
                <w:lang w:val="en-US"/>
              </w:rPr>
              <w:t xml:space="preserve">.  Their Board’s letter assured the Fairer Aberdeen Board that they </w:t>
            </w:r>
            <w:r w:rsidR="009843D0">
              <w:rPr>
                <w:rFonts w:asciiTheme="minorHAnsi" w:hAnsiTheme="minorHAnsi" w:cs="Arial"/>
                <w:color w:val="231F20"/>
                <w:sz w:val="22"/>
                <w:szCs w:val="22"/>
                <w:lang w:val="en-US"/>
              </w:rPr>
              <w:t xml:space="preserve">would </w:t>
            </w:r>
            <w:r w:rsidR="009843D0" w:rsidRPr="009A7252">
              <w:rPr>
                <w:rFonts w:asciiTheme="minorHAnsi" w:hAnsiTheme="minorHAnsi" w:cs="Arial"/>
                <w:color w:val="231F20"/>
                <w:sz w:val="22"/>
                <w:szCs w:val="22"/>
                <w:lang w:val="en-US"/>
              </w:rPr>
              <w:t>provide</w:t>
            </w:r>
            <w:r w:rsidR="00062828" w:rsidRPr="009A7252">
              <w:rPr>
                <w:rFonts w:asciiTheme="minorHAnsi" w:hAnsiTheme="minorHAnsi" w:cs="Arial"/>
                <w:color w:val="231F20"/>
                <w:sz w:val="22"/>
                <w:szCs w:val="22"/>
                <w:lang w:val="en-US"/>
              </w:rPr>
              <w:t xml:space="preserve"> future reports on time.</w:t>
            </w:r>
          </w:p>
          <w:p w:rsidR="00062828" w:rsidRPr="009A7252" w:rsidRDefault="009843D0" w:rsidP="00C87674">
            <w:pPr>
              <w:jc w:val="both"/>
              <w:rPr>
                <w:rFonts w:asciiTheme="minorHAnsi" w:hAnsiTheme="minorHAnsi" w:cs="Arial"/>
                <w:color w:val="231F20"/>
                <w:sz w:val="22"/>
                <w:szCs w:val="22"/>
                <w:lang w:val="en-US"/>
              </w:rPr>
            </w:pPr>
            <w:r>
              <w:rPr>
                <w:rFonts w:asciiTheme="minorHAnsi" w:hAnsiTheme="minorHAnsi" w:cs="Arial"/>
                <w:color w:val="231F20"/>
                <w:sz w:val="22"/>
                <w:szCs w:val="22"/>
                <w:lang w:val="en-US"/>
              </w:rPr>
              <w:t xml:space="preserve">It was stated that </w:t>
            </w:r>
            <w:r w:rsidR="00062828" w:rsidRPr="009A7252">
              <w:rPr>
                <w:rFonts w:asciiTheme="minorHAnsi" w:hAnsiTheme="minorHAnsi" w:cs="Arial"/>
                <w:color w:val="231F20"/>
                <w:sz w:val="22"/>
                <w:szCs w:val="22"/>
                <w:lang w:val="en-US"/>
              </w:rPr>
              <w:t>Susan is spending a lot of time getting th</w:t>
            </w:r>
            <w:r>
              <w:rPr>
                <w:rFonts w:asciiTheme="minorHAnsi" w:hAnsiTheme="minorHAnsi" w:cs="Arial"/>
                <w:color w:val="231F20"/>
                <w:sz w:val="22"/>
                <w:szCs w:val="22"/>
                <w:lang w:val="en-US"/>
              </w:rPr>
              <w:t>e information from their monitoring report and this, in turn</w:t>
            </w:r>
            <w:r w:rsidR="005530F1">
              <w:rPr>
                <w:rFonts w:asciiTheme="minorHAnsi" w:hAnsiTheme="minorHAnsi" w:cs="Arial"/>
                <w:color w:val="231F20"/>
                <w:sz w:val="22"/>
                <w:szCs w:val="22"/>
                <w:lang w:val="en-US"/>
              </w:rPr>
              <w:t>, causes a</w:t>
            </w:r>
            <w:r>
              <w:rPr>
                <w:rFonts w:asciiTheme="minorHAnsi" w:hAnsiTheme="minorHAnsi" w:cs="Arial"/>
                <w:color w:val="231F20"/>
                <w:sz w:val="22"/>
                <w:szCs w:val="22"/>
                <w:lang w:val="en-US"/>
              </w:rPr>
              <w:t xml:space="preserve"> delay to the production of the Faire</w:t>
            </w:r>
            <w:r w:rsidR="00C87674">
              <w:rPr>
                <w:rFonts w:asciiTheme="minorHAnsi" w:hAnsiTheme="minorHAnsi" w:cs="Arial"/>
                <w:color w:val="231F20"/>
                <w:sz w:val="22"/>
                <w:szCs w:val="22"/>
                <w:lang w:val="en-US"/>
              </w:rPr>
              <w:t xml:space="preserve">r Aberdeen Fund Annual Report. </w:t>
            </w:r>
            <w:r>
              <w:rPr>
                <w:rFonts w:asciiTheme="minorHAnsi" w:hAnsiTheme="minorHAnsi" w:cs="Arial"/>
                <w:color w:val="231F20"/>
                <w:sz w:val="22"/>
                <w:szCs w:val="22"/>
                <w:lang w:val="en-US"/>
              </w:rPr>
              <w:t xml:space="preserve"> As a consequence of not returning a monitoring report on time St Machar Credit Union h</w:t>
            </w:r>
            <w:r w:rsidR="005530F1">
              <w:rPr>
                <w:rFonts w:asciiTheme="minorHAnsi" w:hAnsiTheme="minorHAnsi" w:cs="Arial"/>
                <w:color w:val="231F20"/>
                <w:sz w:val="22"/>
                <w:szCs w:val="22"/>
                <w:lang w:val="en-US"/>
              </w:rPr>
              <w:t>ad their grant suspended, this means that</w:t>
            </w:r>
            <w:r>
              <w:rPr>
                <w:rFonts w:asciiTheme="minorHAnsi" w:hAnsiTheme="minorHAnsi" w:cs="Arial"/>
                <w:color w:val="231F20"/>
                <w:sz w:val="22"/>
                <w:szCs w:val="22"/>
                <w:lang w:val="en-US"/>
              </w:rPr>
              <w:t xml:space="preserve"> there </w:t>
            </w:r>
            <w:r w:rsidR="005530F1">
              <w:rPr>
                <w:rFonts w:asciiTheme="minorHAnsi" w:hAnsiTheme="minorHAnsi" w:cs="Arial"/>
                <w:color w:val="231F20"/>
                <w:sz w:val="22"/>
                <w:szCs w:val="22"/>
                <w:lang w:val="en-US"/>
              </w:rPr>
              <w:t xml:space="preserve">now </w:t>
            </w:r>
            <w:r>
              <w:rPr>
                <w:rFonts w:asciiTheme="minorHAnsi" w:hAnsiTheme="minorHAnsi" w:cs="Arial"/>
                <w:color w:val="231F20"/>
                <w:sz w:val="22"/>
                <w:szCs w:val="22"/>
                <w:lang w:val="en-US"/>
              </w:rPr>
              <w:t xml:space="preserve">needs to be work put in place for them to comply timeously with future monitoring requests. </w:t>
            </w:r>
          </w:p>
          <w:p w:rsidR="00C32898" w:rsidRPr="00BD4791" w:rsidRDefault="00062828" w:rsidP="00AB35DC">
            <w:pPr>
              <w:rPr>
                <w:rFonts w:asciiTheme="minorHAnsi" w:hAnsiTheme="minorHAnsi" w:cs="Arial"/>
                <w:color w:val="FF0000"/>
                <w:sz w:val="22"/>
                <w:szCs w:val="22"/>
                <w:lang w:val="en-US"/>
              </w:rPr>
            </w:pPr>
            <w:r w:rsidRPr="009A7252">
              <w:rPr>
                <w:rFonts w:asciiTheme="minorHAnsi" w:hAnsiTheme="minorHAnsi" w:cs="Arial"/>
                <w:color w:val="231F20"/>
                <w:sz w:val="22"/>
                <w:szCs w:val="22"/>
                <w:lang w:val="en-US"/>
              </w:rPr>
              <w:t>Joyce</w:t>
            </w:r>
            <w:r w:rsidR="009843D0">
              <w:rPr>
                <w:rFonts w:asciiTheme="minorHAnsi" w:hAnsiTheme="minorHAnsi" w:cs="Arial"/>
                <w:color w:val="231F20"/>
                <w:sz w:val="22"/>
                <w:szCs w:val="22"/>
                <w:lang w:val="en-US"/>
              </w:rPr>
              <w:t xml:space="preserve"> commented that</w:t>
            </w:r>
            <w:r w:rsidRPr="009A7252">
              <w:rPr>
                <w:rFonts w:asciiTheme="minorHAnsi" w:hAnsiTheme="minorHAnsi" w:cs="Arial"/>
                <w:color w:val="231F20"/>
                <w:sz w:val="22"/>
                <w:szCs w:val="22"/>
                <w:lang w:val="en-US"/>
              </w:rPr>
              <w:t xml:space="preserve"> this is pa</w:t>
            </w:r>
            <w:r w:rsidR="009843D0">
              <w:rPr>
                <w:rFonts w:asciiTheme="minorHAnsi" w:hAnsiTheme="minorHAnsi" w:cs="Arial"/>
                <w:color w:val="231F20"/>
                <w:sz w:val="22"/>
                <w:szCs w:val="22"/>
                <w:lang w:val="en-US"/>
              </w:rPr>
              <w:t>rticular problem when it is an</w:t>
            </w:r>
            <w:r w:rsidRPr="009A7252">
              <w:rPr>
                <w:rFonts w:asciiTheme="minorHAnsi" w:hAnsiTheme="minorHAnsi" w:cs="Arial"/>
                <w:color w:val="231F20"/>
                <w:sz w:val="22"/>
                <w:szCs w:val="22"/>
                <w:lang w:val="en-US"/>
              </w:rPr>
              <w:t xml:space="preserve"> </w:t>
            </w:r>
            <w:r w:rsidRPr="009A7252">
              <w:rPr>
                <w:rFonts w:asciiTheme="minorHAnsi" w:hAnsiTheme="minorHAnsi" w:cs="Arial"/>
                <w:color w:val="231F20"/>
                <w:sz w:val="22"/>
                <w:szCs w:val="22"/>
                <w:lang w:val="en-US"/>
              </w:rPr>
              <w:lastRenderedPageBreak/>
              <w:t xml:space="preserve">organization that deals with funding, they have to comply and we need to be really strict with this. </w:t>
            </w:r>
            <w:r w:rsidR="00C87674">
              <w:rPr>
                <w:rFonts w:asciiTheme="minorHAnsi" w:hAnsiTheme="minorHAnsi" w:cs="Arial"/>
                <w:color w:val="231F20"/>
                <w:sz w:val="22"/>
                <w:szCs w:val="22"/>
                <w:lang w:val="en-US"/>
              </w:rPr>
              <w:t xml:space="preserve"> Joyce</w:t>
            </w:r>
            <w:r w:rsidR="00AB35DC">
              <w:rPr>
                <w:rFonts w:asciiTheme="minorHAnsi" w:hAnsiTheme="minorHAnsi" w:cs="Arial"/>
                <w:color w:val="231F20"/>
                <w:sz w:val="22"/>
                <w:szCs w:val="22"/>
                <w:lang w:val="en-US"/>
              </w:rPr>
              <w:t xml:space="preserve"> suggested that ACVO would be ha</w:t>
            </w:r>
            <w:r w:rsidR="00C87674">
              <w:rPr>
                <w:rFonts w:asciiTheme="minorHAnsi" w:hAnsiTheme="minorHAnsi" w:cs="Arial"/>
                <w:color w:val="231F20"/>
                <w:sz w:val="22"/>
                <w:szCs w:val="22"/>
                <w:lang w:val="en-US"/>
              </w:rPr>
              <w:t>ppy to help with any financial reporting and if they required volunteers.</w:t>
            </w:r>
            <w:r w:rsidRPr="009A7252">
              <w:rPr>
                <w:rFonts w:asciiTheme="minorHAnsi" w:hAnsiTheme="minorHAnsi" w:cs="Arial"/>
                <w:color w:val="231F20"/>
                <w:sz w:val="22"/>
                <w:szCs w:val="22"/>
                <w:lang w:val="en-US"/>
              </w:rPr>
              <w:t xml:space="preserve"> </w:t>
            </w:r>
            <w:r w:rsidRPr="00BD4791">
              <w:rPr>
                <w:rFonts w:asciiTheme="minorHAnsi" w:hAnsiTheme="minorHAnsi" w:cs="Arial"/>
                <w:color w:val="FF0000"/>
                <w:sz w:val="22"/>
                <w:szCs w:val="22"/>
                <w:lang w:val="en-US"/>
              </w:rPr>
              <w:t xml:space="preserve"> </w:t>
            </w:r>
          </w:p>
          <w:p w:rsidR="00C32898" w:rsidRDefault="00AB35DC" w:rsidP="001E7A6B">
            <w:pPr>
              <w:rPr>
                <w:rFonts w:asciiTheme="minorHAnsi" w:hAnsiTheme="minorHAnsi" w:cs="Arial"/>
                <w:sz w:val="22"/>
                <w:szCs w:val="22"/>
                <w:lang w:val="en-US"/>
              </w:rPr>
            </w:pPr>
            <w:r w:rsidRPr="00AB35DC">
              <w:rPr>
                <w:rFonts w:asciiTheme="minorHAnsi" w:hAnsiTheme="minorHAnsi" w:cs="Arial"/>
                <w:sz w:val="22"/>
                <w:szCs w:val="22"/>
                <w:lang w:val="en-US"/>
              </w:rPr>
              <w:t>Dave stated that if there are any future problems the Board should request that the Chairperson</w:t>
            </w:r>
            <w:r>
              <w:rPr>
                <w:rFonts w:asciiTheme="minorHAnsi" w:hAnsiTheme="minorHAnsi" w:cs="Arial"/>
                <w:sz w:val="22"/>
                <w:szCs w:val="22"/>
                <w:lang w:val="en-US"/>
              </w:rPr>
              <w:t xml:space="preserve"> attend </w:t>
            </w:r>
            <w:r w:rsidR="005530F1">
              <w:rPr>
                <w:rFonts w:asciiTheme="minorHAnsi" w:hAnsiTheme="minorHAnsi" w:cs="Arial"/>
                <w:sz w:val="22"/>
                <w:szCs w:val="22"/>
                <w:lang w:val="en-US"/>
              </w:rPr>
              <w:t xml:space="preserve">a Board meeting </w:t>
            </w:r>
            <w:r>
              <w:rPr>
                <w:rFonts w:asciiTheme="minorHAnsi" w:hAnsiTheme="minorHAnsi" w:cs="Arial"/>
                <w:sz w:val="22"/>
                <w:szCs w:val="22"/>
                <w:lang w:val="en-US"/>
              </w:rPr>
              <w:t xml:space="preserve">to discuss the matter. </w:t>
            </w:r>
            <w:r w:rsidR="00C32898" w:rsidRPr="00AB35DC">
              <w:rPr>
                <w:rFonts w:asciiTheme="minorHAnsi" w:hAnsiTheme="minorHAnsi" w:cs="Arial"/>
                <w:sz w:val="22"/>
                <w:szCs w:val="22"/>
                <w:lang w:val="en-US"/>
              </w:rPr>
              <w:t xml:space="preserve"> </w:t>
            </w:r>
          </w:p>
          <w:p w:rsidR="00AB35DC" w:rsidRPr="00474C7D" w:rsidRDefault="00474C7D" w:rsidP="001E7A6B">
            <w:pPr>
              <w:rPr>
                <w:rFonts w:asciiTheme="minorHAnsi" w:hAnsiTheme="minorHAnsi" w:cs="Arial"/>
                <w:b/>
                <w:sz w:val="22"/>
                <w:szCs w:val="22"/>
                <w:lang w:val="en-US"/>
              </w:rPr>
            </w:pPr>
            <w:r>
              <w:rPr>
                <w:rFonts w:asciiTheme="minorHAnsi" w:hAnsiTheme="minorHAnsi" w:cs="Arial"/>
                <w:b/>
                <w:sz w:val="22"/>
                <w:szCs w:val="22"/>
                <w:lang w:val="en-US"/>
              </w:rPr>
              <w:t>The Board agreed</w:t>
            </w:r>
            <w:r w:rsidRPr="00474C7D">
              <w:rPr>
                <w:rFonts w:asciiTheme="minorHAnsi" w:hAnsiTheme="minorHAnsi" w:cs="Arial"/>
                <w:b/>
                <w:sz w:val="22"/>
                <w:szCs w:val="22"/>
                <w:lang w:val="en-US"/>
              </w:rPr>
              <w:t xml:space="preserve"> full funding</w:t>
            </w:r>
          </w:p>
          <w:p w:rsidR="00AB35DC" w:rsidRDefault="00AB35DC" w:rsidP="001E7A6B">
            <w:pPr>
              <w:rPr>
                <w:rFonts w:asciiTheme="minorHAnsi" w:hAnsiTheme="minorHAnsi" w:cs="Arial"/>
                <w:sz w:val="22"/>
                <w:szCs w:val="22"/>
                <w:lang w:val="en-US"/>
              </w:rPr>
            </w:pPr>
          </w:p>
          <w:p w:rsidR="00AB35DC" w:rsidRPr="00BD4791" w:rsidRDefault="00AB35DC" w:rsidP="001E7A6B">
            <w:pPr>
              <w:rPr>
                <w:rFonts w:asciiTheme="minorHAnsi" w:hAnsiTheme="minorHAnsi" w:cs="Arial"/>
                <w:color w:val="FF0000"/>
                <w:sz w:val="22"/>
                <w:szCs w:val="22"/>
                <w:lang w:val="en-US"/>
              </w:rPr>
            </w:pPr>
          </w:p>
          <w:p w:rsidR="00AB35DC" w:rsidRPr="00AB35DC" w:rsidRDefault="00AB35DC" w:rsidP="00AB35DC">
            <w:pPr>
              <w:rPr>
                <w:rFonts w:asciiTheme="minorHAnsi" w:hAnsiTheme="minorHAnsi" w:cs="Arial"/>
                <w:b/>
                <w:color w:val="231F20"/>
                <w:sz w:val="22"/>
                <w:szCs w:val="22"/>
                <w:lang w:val="en-US"/>
              </w:rPr>
            </w:pPr>
            <w:r w:rsidRPr="00AB35DC">
              <w:rPr>
                <w:rFonts w:asciiTheme="minorHAnsi" w:hAnsiTheme="minorHAnsi" w:cs="Arial"/>
                <w:b/>
                <w:color w:val="231F20"/>
                <w:sz w:val="22"/>
                <w:szCs w:val="22"/>
                <w:lang w:val="en-US"/>
              </w:rPr>
              <w:t>U</w:t>
            </w:r>
            <w:r w:rsidR="00C32898" w:rsidRPr="00AB35DC">
              <w:rPr>
                <w:rFonts w:asciiTheme="minorHAnsi" w:hAnsiTheme="minorHAnsi" w:cs="Arial"/>
                <w:b/>
                <w:color w:val="231F20"/>
                <w:sz w:val="22"/>
                <w:szCs w:val="22"/>
                <w:lang w:val="en-US"/>
              </w:rPr>
              <w:t xml:space="preserve">nder 11s Middlefield </w:t>
            </w:r>
          </w:p>
          <w:p w:rsidR="00474C7D" w:rsidRDefault="00AB35DC" w:rsidP="00474C7D">
            <w:pPr>
              <w:jc w:val="both"/>
              <w:rPr>
                <w:rFonts w:asciiTheme="minorHAnsi" w:hAnsiTheme="minorHAnsi" w:cs="Arial"/>
                <w:color w:val="231F20"/>
                <w:sz w:val="22"/>
                <w:szCs w:val="22"/>
                <w:lang w:val="en-US"/>
              </w:rPr>
            </w:pPr>
            <w:r>
              <w:rPr>
                <w:rFonts w:asciiTheme="minorHAnsi" w:hAnsiTheme="minorHAnsi" w:cs="Arial"/>
                <w:color w:val="231F20"/>
                <w:sz w:val="22"/>
                <w:szCs w:val="22"/>
                <w:lang w:val="en-US"/>
              </w:rPr>
              <w:t xml:space="preserve">Middlefield Under 11’s </w:t>
            </w:r>
            <w:r w:rsidR="00DE0CF5">
              <w:rPr>
                <w:rFonts w:asciiTheme="minorHAnsi" w:hAnsiTheme="minorHAnsi" w:cs="Arial"/>
                <w:color w:val="231F20"/>
                <w:sz w:val="22"/>
                <w:szCs w:val="22"/>
                <w:lang w:val="en-US"/>
              </w:rPr>
              <w:t>project’s application</w:t>
            </w:r>
            <w:r>
              <w:rPr>
                <w:rFonts w:asciiTheme="minorHAnsi" w:hAnsiTheme="minorHAnsi" w:cs="Arial"/>
                <w:color w:val="231F20"/>
                <w:sz w:val="22"/>
                <w:szCs w:val="22"/>
                <w:lang w:val="en-US"/>
              </w:rPr>
              <w:t xml:space="preserve"> had requested an increase of</w:t>
            </w:r>
            <w:r w:rsidR="00C32898" w:rsidRPr="00AB35DC">
              <w:rPr>
                <w:rFonts w:asciiTheme="minorHAnsi" w:hAnsiTheme="minorHAnsi" w:cs="Arial"/>
                <w:color w:val="231F20"/>
                <w:sz w:val="22"/>
                <w:szCs w:val="22"/>
                <w:lang w:val="en-US"/>
              </w:rPr>
              <w:t xml:space="preserve"> 4.8%</w:t>
            </w:r>
            <w:r w:rsidR="00474C7D">
              <w:rPr>
                <w:rFonts w:asciiTheme="minorHAnsi" w:hAnsiTheme="minorHAnsi" w:cs="Arial"/>
                <w:color w:val="231F20"/>
                <w:sz w:val="22"/>
                <w:szCs w:val="22"/>
                <w:lang w:val="en-US"/>
              </w:rPr>
              <w:t xml:space="preserve"> in funding</w:t>
            </w:r>
            <w:r>
              <w:rPr>
                <w:rFonts w:asciiTheme="minorHAnsi" w:hAnsiTheme="minorHAnsi" w:cs="Arial"/>
                <w:color w:val="231F20"/>
                <w:sz w:val="22"/>
                <w:szCs w:val="22"/>
                <w:lang w:val="en-US"/>
              </w:rPr>
              <w:t xml:space="preserve">. They stated </w:t>
            </w:r>
            <w:r w:rsidR="00474C7D">
              <w:rPr>
                <w:rFonts w:asciiTheme="minorHAnsi" w:hAnsiTheme="minorHAnsi" w:cs="Arial"/>
                <w:color w:val="231F20"/>
                <w:sz w:val="22"/>
                <w:szCs w:val="22"/>
                <w:lang w:val="en-US"/>
              </w:rPr>
              <w:t xml:space="preserve">that </w:t>
            </w:r>
            <w:r>
              <w:rPr>
                <w:rFonts w:asciiTheme="minorHAnsi" w:hAnsiTheme="minorHAnsi" w:cs="Arial"/>
                <w:color w:val="231F20"/>
                <w:sz w:val="22"/>
                <w:szCs w:val="22"/>
                <w:lang w:val="en-US"/>
              </w:rPr>
              <w:t>the increase was due to “…</w:t>
            </w:r>
            <w:r w:rsidR="00474C7D">
              <w:rPr>
                <w:rFonts w:asciiTheme="minorHAnsi" w:hAnsiTheme="minorHAnsi" w:cs="Arial"/>
                <w:color w:val="231F20"/>
                <w:sz w:val="22"/>
                <w:szCs w:val="22"/>
                <w:lang w:val="en-US"/>
              </w:rPr>
              <w:t xml:space="preserve"> a f</w:t>
            </w:r>
            <w:r>
              <w:rPr>
                <w:rFonts w:asciiTheme="minorHAnsi" w:hAnsiTheme="minorHAnsi" w:cs="Arial"/>
                <w:color w:val="231F20"/>
                <w:sz w:val="22"/>
                <w:szCs w:val="22"/>
                <w:lang w:val="en-US"/>
              </w:rPr>
              <w:t>unding cut back last year and mo</w:t>
            </w:r>
            <w:r w:rsidR="00474C7D">
              <w:rPr>
                <w:rFonts w:asciiTheme="minorHAnsi" w:hAnsiTheme="minorHAnsi" w:cs="Arial"/>
                <w:color w:val="231F20"/>
                <w:sz w:val="22"/>
                <w:szCs w:val="22"/>
                <w:lang w:val="en-US"/>
              </w:rPr>
              <w:t>r</w:t>
            </w:r>
            <w:r>
              <w:rPr>
                <w:rFonts w:asciiTheme="minorHAnsi" w:hAnsiTheme="minorHAnsi" w:cs="Arial"/>
                <w:color w:val="231F20"/>
                <w:sz w:val="22"/>
                <w:szCs w:val="22"/>
                <w:lang w:val="en-US"/>
              </w:rPr>
              <w:t xml:space="preserve">e staff hours for swimming sessions and staff wages went up”. </w:t>
            </w:r>
            <w:r w:rsidR="00474C7D">
              <w:rPr>
                <w:rFonts w:asciiTheme="minorHAnsi" w:hAnsiTheme="minorHAnsi" w:cs="Arial"/>
                <w:color w:val="231F20"/>
                <w:sz w:val="22"/>
                <w:szCs w:val="22"/>
                <w:lang w:val="en-US"/>
              </w:rPr>
              <w:t xml:space="preserve"> The funding</w:t>
            </w:r>
            <w:r w:rsidR="005530F1">
              <w:rPr>
                <w:rFonts w:asciiTheme="minorHAnsi" w:hAnsiTheme="minorHAnsi" w:cs="Arial"/>
                <w:color w:val="231F20"/>
                <w:sz w:val="22"/>
                <w:szCs w:val="22"/>
                <w:lang w:val="en-US"/>
              </w:rPr>
              <w:t xml:space="preserve"> they requested included funding for a Hopscotch holiday and this was not part of last year’s funding application and</w:t>
            </w:r>
            <w:r w:rsidR="00474C7D">
              <w:rPr>
                <w:rFonts w:asciiTheme="minorHAnsi" w:hAnsiTheme="minorHAnsi" w:cs="Arial"/>
                <w:color w:val="231F20"/>
                <w:sz w:val="22"/>
                <w:szCs w:val="22"/>
                <w:lang w:val="en-US"/>
              </w:rPr>
              <w:t xml:space="preserve"> therefore was not a true continuation of the funding they received last year. </w:t>
            </w:r>
          </w:p>
          <w:p w:rsidR="00474C7D" w:rsidRPr="00423D35" w:rsidRDefault="00474C7D" w:rsidP="00474C7D">
            <w:pPr>
              <w:jc w:val="both"/>
              <w:rPr>
                <w:rFonts w:asciiTheme="minorHAnsi" w:hAnsiTheme="minorHAnsi" w:cs="Arial"/>
                <w:b/>
                <w:color w:val="231F20"/>
                <w:sz w:val="22"/>
                <w:szCs w:val="22"/>
                <w:lang w:val="en-US"/>
              </w:rPr>
            </w:pPr>
            <w:r w:rsidRPr="00423D35">
              <w:rPr>
                <w:rFonts w:asciiTheme="minorHAnsi" w:hAnsiTheme="minorHAnsi" w:cs="Arial"/>
                <w:b/>
                <w:color w:val="231F20"/>
                <w:sz w:val="22"/>
                <w:szCs w:val="22"/>
                <w:lang w:val="en-US"/>
              </w:rPr>
              <w:t xml:space="preserve">The Board agreed the same funding as last year </w:t>
            </w:r>
          </w:p>
          <w:p w:rsidR="00474C7D" w:rsidRDefault="00C32898" w:rsidP="00474C7D">
            <w:pPr>
              <w:jc w:val="both"/>
              <w:rPr>
                <w:rFonts w:asciiTheme="minorHAnsi" w:hAnsiTheme="minorHAnsi" w:cs="Arial"/>
                <w:color w:val="231F20"/>
                <w:sz w:val="22"/>
                <w:szCs w:val="22"/>
                <w:lang w:val="en-US"/>
              </w:rPr>
            </w:pPr>
            <w:r w:rsidRPr="00AB35DC">
              <w:rPr>
                <w:rFonts w:asciiTheme="minorHAnsi" w:hAnsiTheme="minorHAnsi" w:cs="Arial"/>
                <w:color w:val="231F20"/>
                <w:sz w:val="22"/>
                <w:szCs w:val="22"/>
                <w:lang w:val="en-US"/>
              </w:rPr>
              <w:t xml:space="preserve"> </w:t>
            </w:r>
          </w:p>
          <w:p w:rsidR="00474C7D" w:rsidRDefault="00474C7D" w:rsidP="00AB35DC">
            <w:pPr>
              <w:rPr>
                <w:rFonts w:asciiTheme="minorHAnsi" w:hAnsiTheme="minorHAnsi" w:cs="Arial"/>
                <w:color w:val="231F20"/>
                <w:sz w:val="22"/>
                <w:szCs w:val="22"/>
                <w:lang w:val="en-US"/>
              </w:rPr>
            </w:pPr>
          </w:p>
          <w:p w:rsidR="00474C7D" w:rsidRDefault="00474C7D" w:rsidP="00C32898">
            <w:pPr>
              <w:rPr>
                <w:rFonts w:asciiTheme="minorHAnsi" w:hAnsiTheme="minorHAnsi" w:cs="Arial"/>
                <w:b/>
                <w:color w:val="231F20"/>
                <w:sz w:val="22"/>
                <w:szCs w:val="22"/>
                <w:lang w:val="en-US"/>
              </w:rPr>
            </w:pPr>
            <w:proofErr w:type="spellStart"/>
            <w:r>
              <w:rPr>
                <w:rFonts w:asciiTheme="minorHAnsi" w:hAnsiTheme="minorHAnsi" w:cs="Arial"/>
                <w:b/>
                <w:color w:val="231F20"/>
                <w:sz w:val="22"/>
                <w:szCs w:val="22"/>
                <w:lang w:val="en-US"/>
              </w:rPr>
              <w:t>Middelfield</w:t>
            </w:r>
            <w:proofErr w:type="spellEnd"/>
            <w:r>
              <w:rPr>
                <w:rFonts w:asciiTheme="minorHAnsi" w:hAnsiTheme="minorHAnsi" w:cs="Arial"/>
                <w:b/>
                <w:color w:val="231F20"/>
                <w:sz w:val="22"/>
                <w:szCs w:val="22"/>
                <w:lang w:val="en-US"/>
              </w:rPr>
              <w:t xml:space="preserve"> </w:t>
            </w:r>
            <w:r w:rsidR="00C32898">
              <w:rPr>
                <w:rFonts w:asciiTheme="minorHAnsi" w:hAnsiTheme="minorHAnsi" w:cs="Arial"/>
                <w:b/>
                <w:color w:val="231F20"/>
                <w:sz w:val="22"/>
                <w:szCs w:val="22"/>
                <w:lang w:val="en-US"/>
              </w:rPr>
              <w:t>Youth Flat</w:t>
            </w:r>
          </w:p>
          <w:p w:rsidR="00474C7D" w:rsidRDefault="00474C7D" w:rsidP="00AC138C">
            <w:pPr>
              <w:jc w:val="both"/>
              <w:rPr>
                <w:rFonts w:asciiTheme="minorHAnsi" w:hAnsiTheme="minorHAnsi" w:cs="Arial"/>
                <w:color w:val="231F20"/>
                <w:sz w:val="22"/>
                <w:szCs w:val="22"/>
                <w:lang w:val="en-US"/>
              </w:rPr>
            </w:pPr>
            <w:r>
              <w:rPr>
                <w:rFonts w:asciiTheme="minorHAnsi" w:hAnsiTheme="minorHAnsi" w:cs="Arial"/>
                <w:color w:val="231F20"/>
                <w:sz w:val="22"/>
                <w:szCs w:val="22"/>
                <w:lang w:val="en-US"/>
              </w:rPr>
              <w:t>The Middlefield Youth Flat funding application had requested an increase of 11</w:t>
            </w:r>
            <w:r w:rsidR="00C32898" w:rsidRPr="00474C7D">
              <w:rPr>
                <w:rFonts w:asciiTheme="minorHAnsi" w:hAnsiTheme="minorHAnsi" w:cs="Arial"/>
                <w:color w:val="231F20"/>
                <w:sz w:val="22"/>
                <w:szCs w:val="22"/>
                <w:lang w:val="en-US"/>
              </w:rPr>
              <w:t>%</w:t>
            </w:r>
            <w:r>
              <w:rPr>
                <w:rFonts w:asciiTheme="minorHAnsi" w:hAnsiTheme="minorHAnsi" w:cs="Arial"/>
                <w:color w:val="231F20"/>
                <w:sz w:val="22"/>
                <w:szCs w:val="22"/>
                <w:lang w:val="en-US"/>
              </w:rPr>
              <w:t xml:space="preserve"> in funding. </w:t>
            </w:r>
            <w:r w:rsidR="00C32898" w:rsidRPr="00474C7D">
              <w:rPr>
                <w:rFonts w:asciiTheme="minorHAnsi" w:hAnsiTheme="minorHAnsi" w:cs="Arial"/>
                <w:color w:val="231F20"/>
                <w:sz w:val="22"/>
                <w:szCs w:val="22"/>
                <w:lang w:val="en-US"/>
              </w:rPr>
              <w:t xml:space="preserve"> </w:t>
            </w:r>
            <w:r>
              <w:rPr>
                <w:rFonts w:asciiTheme="minorHAnsi" w:hAnsiTheme="minorHAnsi" w:cs="Arial"/>
                <w:color w:val="231F20"/>
                <w:sz w:val="22"/>
                <w:szCs w:val="22"/>
                <w:lang w:val="en-US"/>
              </w:rPr>
              <w:t xml:space="preserve">Susan had contacted the coordinator of the </w:t>
            </w:r>
            <w:r w:rsidR="00DE0CF5">
              <w:rPr>
                <w:rFonts w:asciiTheme="minorHAnsi" w:hAnsiTheme="minorHAnsi" w:cs="Arial"/>
                <w:color w:val="231F20"/>
                <w:sz w:val="22"/>
                <w:szCs w:val="22"/>
                <w:lang w:val="en-US"/>
              </w:rPr>
              <w:t>project and</w:t>
            </w:r>
            <w:r>
              <w:rPr>
                <w:rFonts w:asciiTheme="minorHAnsi" w:hAnsiTheme="minorHAnsi" w:cs="Arial"/>
                <w:color w:val="231F20"/>
                <w:sz w:val="22"/>
                <w:szCs w:val="22"/>
                <w:lang w:val="en-US"/>
              </w:rPr>
              <w:t xml:space="preserve"> was informed if they do not receive an increase in funding they may have to reduce their level of service.  </w:t>
            </w:r>
            <w:r w:rsidR="005530F1">
              <w:rPr>
                <w:rFonts w:asciiTheme="minorHAnsi" w:hAnsiTheme="minorHAnsi" w:cs="Arial"/>
                <w:color w:val="231F20"/>
                <w:sz w:val="22"/>
                <w:szCs w:val="22"/>
                <w:lang w:val="en-US"/>
              </w:rPr>
              <w:t>Many projects were facing the same decision and the funding was unable to stretch to accommodate all projects that would have liked increased funding.</w:t>
            </w:r>
          </w:p>
          <w:p w:rsidR="00423D35" w:rsidRPr="00423D35" w:rsidRDefault="00423D35" w:rsidP="00423D35">
            <w:pPr>
              <w:jc w:val="both"/>
              <w:rPr>
                <w:rFonts w:asciiTheme="minorHAnsi" w:hAnsiTheme="minorHAnsi" w:cs="Arial"/>
                <w:b/>
                <w:color w:val="231F20"/>
                <w:sz w:val="22"/>
                <w:szCs w:val="22"/>
                <w:lang w:val="en-US"/>
              </w:rPr>
            </w:pPr>
            <w:r w:rsidRPr="00423D35">
              <w:rPr>
                <w:rFonts w:asciiTheme="minorHAnsi" w:hAnsiTheme="minorHAnsi" w:cs="Arial"/>
                <w:b/>
                <w:color w:val="231F20"/>
                <w:sz w:val="22"/>
                <w:szCs w:val="22"/>
                <w:lang w:val="en-US"/>
              </w:rPr>
              <w:t xml:space="preserve">The Board agreed the same funding as last year </w:t>
            </w:r>
          </w:p>
          <w:p w:rsidR="00423D35" w:rsidRDefault="00423D35" w:rsidP="00C32898">
            <w:pPr>
              <w:rPr>
                <w:rFonts w:asciiTheme="minorHAnsi" w:hAnsiTheme="minorHAnsi" w:cs="Arial"/>
                <w:color w:val="231F20"/>
                <w:sz w:val="22"/>
                <w:szCs w:val="22"/>
                <w:lang w:val="en-US"/>
              </w:rPr>
            </w:pPr>
          </w:p>
          <w:p w:rsidR="00C32898" w:rsidRDefault="00423D35" w:rsidP="00AC138C">
            <w:pPr>
              <w:jc w:val="both"/>
              <w:rPr>
                <w:rFonts w:asciiTheme="minorHAnsi" w:hAnsiTheme="minorHAnsi" w:cs="Arial"/>
                <w:color w:val="231F20"/>
                <w:sz w:val="22"/>
                <w:szCs w:val="22"/>
                <w:lang w:val="en-US"/>
              </w:rPr>
            </w:pPr>
            <w:r>
              <w:rPr>
                <w:rFonts w:asciiTheme="minorHAnsi" w:hAnsiTheme="minorHAnsi" w:cs="Arial"/>
                <w:color w:val="231F20"/>
                <w:sz w:val="22"/>
                <w:szCs w:val="22"/>
                <w:lang w:val="en-US"/>
              </w:rPr>
              <w:t>The Board discussed the 3 year plan required to be submitted by projects along with their applications. Susan suggested that she was unable to authenti</w:t>
            </w:r>
            <w:r w:rsidR="00590A3E">
              <w:rPr>
                <w:rFonts w:asciiTheme="minorHAnsi" w:hAnsiTheme="minorHAnsi" w:cs="Arial"/>
                <w:color w:val="231F20"/>
                <w:sz w:val="22"/>
                <w:szCs w:val="22"/>
                <w:lang w:val="en-US"/>
              </w:rPr>
              <w:t>cate these documents a</w:t>
            </w:r>
            <w:r w:rsidR="003D2DFA">
              <w:rPr>
                <w:rFonts w:asciiTheme="minorHAnsi" w:hAnsiTheme="minorHAnsi" w:cs="Arial"/>
                <w:color w:val="231F20"/>
                <w:sz w:val="22"/>
                <w:szCs w:val="22"/>
                <w:lang w:val="en-US"/>
              </w:rPr>
              <w:t xml:space="preserve">nd would need to contact ACC guidelines on their financial implications.   It was also suggested that finance be contacted to give an example, for our guidelines, on what a 3 year plan should look like. A template could then be produced for the 3 year plan and could be used by projects, </w:t>
            </w:r>
            <w:r w:rsidR="005530F1">
              <w:rPr>
                <w:rFonts w:asciiTheme="minorHAnsi" w:hAnsiTheme="minorHAnsi" w:cs="Arial"/>
                <w:color w:val="231F20"/>
                <w:sz w:val="22"/>
                <w:szCs w:val="22"/>
                <w:lang w:val="en-US"/>
              </w:rPr>
              <w:t xml:space="preserve">if requested. </w:t>
            </w:r>
          </w:p>
          <w:p w:rsidR="003D2DFA" w:rsidRDefault="003D2DFA" w:rsidP="00C32898">
            <w:pPr>
              <w:rPr>
                <w:rFonts w:asciiTheme="minorHAnsi" w:hAnsiTheme="minorHAnsi" w:cs="Arial"/>
                <w:color w:val="231F20"/>
                <w:sz w:val="22"/>
                <w:szCs w:val="22"/>
                <w:lang w:val="en-US"/>
              </w:rPr>
            </w:pPr>
          </w:p>
          <w:p w:rsidR="00F03125" w:rsidRPr="00C32898" w:rsidRDefault="00F03125" w:rsidP="00C32898">
            <w:pPr>
              <w:rPr>
                <w:rFonts w:asciiTheme="minorHAnsi" w:hAnsiTheme="minorHAnsi" w:cs="Arial"/>
                <w:b/>
                <w:color w:val="231F20"/>
                <w:sz w:val="22"/>
                <w:szCs w:val="22"/>
                <w:lang w:val="en-US"/>
              </w:rPr>
            </w:pPr>
          </w:p>
        </w:tc>
        <w:tc>
          <w:tcPr>
            <w:tcW w:w="904" w:type="dxa"/>
            <w:shd w:val="clear" w:color="auto" w:fill="auto"/>
          </w:tcPr>
          <w:p w:rsidR="001E7A6B" w:rsidRPr="00915E10" w:rsidRDefault="001E7A6B" w:rsidP="0020466B">
            <w:pPr>
              <w:rPr>
                <w:rFonts w:asciiTheme="minorHAnsi" w:hAnsiTheme="minorHAnsi" w:cs="Arial"/>
                <w:sz w:val="22"/>
                <w:szCs w:val="22"/>
              </w:rPr>
            </w:pPr>
          </w:p>
        </w:tc>
      </w:tr>
      <w:tr w:rsidR="001E7A6B" w:rsidRPr="00915E10" w:rsidTr="00996DEE">
        <w:trPr>
          <w:trHeight w:val="793"/>
        </w:trPr>
        <w:tc>
          <w:tcPr>
            <w:tcW w:w="2716" w:type="dxa"/>
            <w:shd w:val="clear" w:color="auto" w:fill="auto"/>
          </w:tcPr>
          <w:p w:rsidR="001E7A6B" w:rsidRDefault="001E7A6B" w:rsidP="00546395">
            <w:pPr>
              <w:rPr>
                <w:rFonts w:asciiTheme="minorHAnsi" w:hAnsiTheme="minorHAnsi" w:cs="Arial"/>
                <w:b/>
                <w:sz w:val="22"/>
                <w:szCs w:val="22"/>
              </w:rPr>
            </w:pPr>
          </w:p>
          <w:p w:rsidR="001E7A6B" w:rsidRDefault="001E7A6B" w:rsidP="001E7A6B">
            <w:pPr>
              <w:rPr>
                <w:rFonts w:asciiTheme="minorHAnsi" w:hAnsiTheme="minorHAnsi" w:cs="Arial"/>
                <w:b/>
                <w:sz w:val="22"/>
                <w:szCs w:val="22"/>
              </w:rPr>
            </w:pPr>
            <w:r w:rsidRPr="001E7A6B">
              <w:rPr>
                <w:rFonts w:asciiTheme="minorHAnsi" w:hAnsiTheme="minorHAnsi" w:cs="Arial"/>
                <w:b/>
                <w:sz w:val="22"/>
                <w:szCs w:val="22"/>
              </w:rPr>
              <w:t>6.</w:t>
            </w:r>
            <w:r>
              <w:rPr>
                <w:rFonts w:asciiTheme="minorHAnsi" w:hAnsiTheme="minorHAnsi" w:cs="Arial"/>
                <w:b/>
                <w:sz w:val="22"/>
                <w:szCs w:val="22"/>
              </w:rPr>
              <w:t xml:space="preserve">     </w:t>
            </w:r>
            <w:r w:rsidRPr="001E7A6B">
              <w:rPr>
                <w:rFonts w:asciiTheme="minorHAnsi" w:hAnsiTheme="minorHAnsi" w:cs="Arial"/>
                <w:b/>
                <w:sz w:val="22"/>
                <w:szCs w:val="22"/>
              </w:rPr>
              <w:t>Faire</w:t>
            </w:r>
            <w:r>
              <w:rPr>
                <w:rFonts w:asciiTheme="minorHAnsi" w:hAnsiTheme="minorHAnsi" w:cs="Arial"/>
                <w:b/>
                <w:sz w:val="22"/>
                <w:szCs w:val="22"/>
              </w:rPr>
              <w:t>r Aberdeen Board</w:t>
            </w:r>
          </w:p>
          <w:p w:rsidR="001E7A6B" w:rsidRPr="001E7A6B" w:rsidRDefault="001E7A6B" w:rsidP="001E7A6B">
            <w:pPr>
              <w:rPr>
                <w:rFonts w:asciiTheme="minorHAnsi" w:hAnsiTheme="minorHAnsi" w:cs="Arial"/>
                <w:b/>
                <w:sz w:val="22"/>
                <w:szCs w:val="22"/>
              </w:rPr>
            </w:pPr>
            <w:r>
              <w:rPr>
                <w:rFonts w:asciiTheme="minorHAnsi" w:hAnsiTheme="minorHAnsi" w:cs="Arial"/>
                <w:b/>
                <w:sz w:val="22"/>
                <w:szCs w:val="22"/>
              </w:rPr>
              <w:t xml:space="preserve">        Review</w:t>
            </w:r>
          </w:p>
        </w:tc>
        <w:tc>
          <w:tcPr>
            <w:tcW w:w="6640" w:type="dxa"/>
            <w:shd w:val="clear" w:color="auto" w:fill="auto"/>
          </w:tcPr>
          <w:p w:rsidR="001E7A6B" w:rsidRDefault="001E7A6B" w:rsidP="001E7A6B">
            <w:pPr>
              <w:rPr>
                <w:rFonts w:asciiTheme="minorHAnsi" w:hAnsiTheme="minorHAnsi" w:cs="Arial"/>
                <w:b/>
                <w:color w:val="231F20"/>
                <w:sz w:val="22"/>
                <w:szCs w:val="22"/>
                <w:lang w:val="en-US"/>
              </w:rPr>
            </w:pPr>
          </w:p>
          <w:p w:rsidR="00710BC2" w:rsidRDefault="00F03125" w:rsidP="00AC138C">
            <w:pPr>
              <w:jc w:val="both"/>
              <w:rPr>
                <w:rFonts w:asciiTheme="minorHAnsi" w:hAnsiTheme="minorHAnsi" w:cs="Arial"/>
                <w:b/>
                <w:color w:val="231F20"/>
                <w:sz w:val="22"/>
                <w:szCs w:val="22"/>
                <w:lang w:val="en-US"/>
              </w:rPr>
            </w:pPr>
            <w:r w:rsidRPr="00710BC2">
              <w:rPr>
                <w:rFonts w:asciiTheme="minorHAnsi" w:hAnsiTheme="minorHAnsi" w:cs="Arial"/>
                <w:color w:val="231F20"/>
                <w:sz w:val="22"/>
                <w:szCs w:val="22"/>
                <w:lang w:val="en-US"/>
              </w:rPr>
              <w:t>Susan</w:t>
            </w:r>
            <w:r w:rsidR="00710BC2" w:rsidRPr="00710BC2">
              <w:rPr>
                <w:rFonts w:asciiTheme="minorHAnsi" w:hAnsiTheme="minorHAnsi" w:cs="Arial"/>
                <w:color w:val="231F20"/>
                <w:sz w:val="22"/>
                <w:szCs w:val="22"/>
                <w:lang w:val="en-US"/>
              </w:rPr>
              <w:t xml:space="preserve"> presented</w:t>
            </w:r>
            <w:r w:rsidRPr="00710BC2">
              <w:rPr>
                <w:rFonts w:asciiTheme="minorHAnsi" w:hAnsiTheme="minorHAnsi" w:cs="Arial"/>
                <w:color w:val="231F20"/>
                <w:sz w:val="22"/>
                <w:szCs w:val="22"/>
                <w:lang w:val="en-US"/>
              </w:rPr>
              <w:t xml:space="preserve"> </w:t>
            </w:r>
            <w:r w:rsidR="00710BC2" w:rsidRPr="00710BC2">
              <w:rPr>
                <w:rFonts w:asciiTheme="minorHAnsi" w:hAnsiTheme="minorHAnsi" w:cs="Arial"/>
                <w:color w:val="231F20"/>
                <w:sz w:val="22"/>
                <w:szCs w:val="22"/>
                <w:lang w:val="en-US"/>
              </w:rPr>
              <w:t xml:space="preserve">the review </w:t>
            </w:r>
            <w:r w:rsidRPr="00710BC2">
              <w:rPr>
                <w:rFonts w:asciiTheme="minorHAnsi" w:hAnsiTheme="minorHAnsi" w:cs="Arial"/>
                <w:color w:val="231F20"/>
                <w:sz w:val="22"/>
                <w:szCs w:val="22"/>
                <w:lang w:val="en-US"/>
              </w:rPr>
              <w:t xml:space="preserve">report </w:t>
            </w:r>
            <w:r w:rsidR="00710BC2" w:rsidRPr="00710BC2">
              <w:rPr>
                <w:rFonts w:asciiTheme="minorHAnsi" w:hAnsiTheme="minorHAnsi" w:cs="Arial"/>
                <w:color w:val="231F20"/>
                <w:sz w:val="22"/>
                <w:szCs w:val="22"/>
                <w:lang w:val="en-US"/>
              </w:rPr>
              <w:t xml:space="preserve">which </w:t>
            </w:r>
            <w:proofErr w:type="spellStart"/>
            <w:r w:rsidR="00710BC2" w:rsidRPr="00710BC2">
              <w:rPr>
                <w:rFonts w:asciiTheme="minorHAnsi" w:hAnsiTheme="minorHAnsi" w:cs="Arial"/>
                <w:color w:val="231F20"/>
                <w:sz w:val="22"/>
                <w:szCs w:val="22"/>
                <w:lang w:val="en-US"/>
              </w:rPr>
              <w:t>summarised</w:t>
            </w:r>
            <w:proofErr w:type="spellEnd"/>
            <w:r w:rsidR="00710BC2" w:rsidRPr="00710BC2">
              <w:rPr>
                <w:rFonts w:asciiTheme="minorHAnsi" w:hAnsiTheme="minorHAnsi" w:cs="Arial"/>
                <w:color w:val="231F20"/>
                <w:sz w:val="22"/>
                <w:szCs w:val="22"/>
                <w:lang w:val="en-US"/>
              </w:rPr>
              <w:t xml:space="preserve"> and captured</w:t>
            </w:r>
            <w:r w:rsidRPr="00710BC2">
              <w:rPr>
                <w:rFonts w:asciiTheme="minorHAnsi" w:hAnsiTheme="minorHAnsi" w:cs="Arial"/>
                <w:color w:val="231F20"/>
                <w:sz w:val="22"/>
                <w:szCs w:val="22"/>
                <w:lang w:val="en-US"/>
              </w:rPr>
              <w:t xml:space="preserve"> general discussions</w:t>
            </w:r>
            <w:r w:rsidR="00710BC2" w:rsidRPr="00710BC2">
              <w:rPr>
                <w:rFonts w:asciiTheme="minorHAnsi" w:hAnsiTheme="minorHAnsi" w:cs="Arial"/>
                <w:color w:val="231F20"/>
                <w:sz w:val="22"/>
                <w:szCs w:val="22"/>
                <w:lang w:val="en-US"/>
              </w:rPr>
              <w:t xml:space="preserve"> s</w:t>
            </w:r>
            <w:r w:rsidR="00AC138C">
              <w:rPr>
                <w:rFonts w:asciiTheme="minorHAnsi" w:hAnsiTheme="minorHAnsi" w:cs="Arial"/>
                <w:color w:val="231F20"/>
                <w:sz w:val="22"/>
                <w:szCs w:val="22"/>
                <w:lang w:val="en-US"/>
              </w:rPr>
              <w:t>he had</w:t>
            </w:r>
            <w:r w:rsidR="00710BC2" w:rsidRPr="00710BC2">
              <w:rPr>
                <w:rFonts w:asciiTheme="minorHAnsi" w:hAnsiTheme="minorHAnsi" w:cs="Arial"/>
                <w:color w:val="231F20"/>
                <w:sz w:val="22"/>
                <w:szCs w:val="22"/>
                <w:lang w:val="en-US"/>
              </w:rPr>
              <w:t xml:space="preserve"> with all Board members</w:t>
            </w:r>
            <w:r w:rsidR="00710BC2">
              <w:rPr>
                <w:rFonts w:asciiTheme="minorHAnsi" w:hAnsiTheme="minorHAnsi" w:cs="Arial"/>
                <w:b/>
                <w:color w:val="231F20"/>
                <w:sz w:val="22"/>
                <w:szCs w:val="22"/>
                <w:lang w:val="en-US"/>
              </w:rPr>
              <w:t xml:space="preserve">. </w:t>
            </w:r>
          </w:p>
          <w:p w:rsidR="00AC138C" w:rsidRDefault="00AC138C" w:rsidP="00AC138C">
            <w:pPr>
              <w:jc w:val="both"/>
              <w:rPr>
                <w:rFonts w:asciiTheme="minorHAnsi" w:hAnsiTheme="minorHAnsi"/>
                <w:sz w:val="22"/>
                <w:szCs w:val="22"/>
              </w:rPr>
            </w:pPr>
            <w:r w:rsidRPr="00AC138C">
              <w:rPr>
                <w:rFonts w:asciiTheme="minorHAnsi" w:hAnsiTheme="minorHAnsi"/>
                <w:sz w:val="22"/>
                <w:szCs w:val="22"/>
              </w:rPr>
              <w:t xml:space="preserve">In general the Board is running very well and people were reasonably happy with how the sub groups worked for allocating </w:t>
            </w:r>
            <w:r w:rsidR="00900EF7" w:rsidRPr="00AC138C">
              <w:rPr>
                <w:rFonts w:asciiTheme="minorHAnsi" w:hAnsiTheme="minorHAnsi"/>
                <w:sz w:val="22"/>
                <w:szCs w:val="22"/>
              </w:rPr>
              <w:t>funding</w:t>
            </w:r>
            <w:r w:rsidR="00900EF7">
              <w:rPr>
                <w:rFonts w:asciiTheme="minorHAnsi" w:hAnsiTheme="minorHAnsi"/>
                <w:sz w:val="22"/>
                <w:szCs w:val="22"/>
              </w:rPr>
              <w:t>;</w:t>
            </w:r>
            <w:r w:rsidRPr="00AC138C">
              <w:rPr>
                <w:rFonts w:asciiTheme="minorHAnsi" w:hAnsiTheme="minorHAnsi"/>
                <w:sz w:val="22"/>
                <w:szCs w:val="22"/>
              </w:rPr>
              <w:t xml:space="preserve"> however there were some points raised about community representation.  </w:t>
            </w:r>
          </w:p>
          <w:p w:rsidR="00AC138C" w:rsidRDefault="00AC138C" w:rsidP="00AC138C">
            <w:pPr>
              <w:jc w:val="both"/>
              <w:rPr>
                <w:rFonts w:asciiTheme="minorHAnsi" w:hAnsiTheme="minorHAnsi"/>
                <w:sz w:val="22"/>
                <w:szCs w:val="22"/>
              </w:rPr>
            </w:pPr>
            <w:r w:rsidRPr="00AC138C">
              <w:rPr>
                <w:rFonts w:asciiTheme="minorHAnsi" w:hAnsiTheme="minorHAnsi"/>
                <w:sz w:val="22"/>
                <w:szCs w:val="22"/>
              </w:rPr>
              <w:t xml:space="preserve">There is a need to refocus on the priorities, define targets and make clear what will get funded.  This will enable organisations to complete applications with clear guide lines about what the Fairer Aberdeen Fund will fund. </w:t>
            </w:r>
            <w:r w:rsidR="00900EF7">
              <w:rPr>
                <w:rFonts w:asciiTheme="minorHAnsi" w:hAnsiTheme="minorHAnsi"/>
                <w:sz w:val="22"/>
                <w:szCs w:val="22"/>
              </w:rPr>
              <w:t xml:space="preserve"> Also for further discussion would be</w:t>
            </w:r>
            <w:r>
              <w:rPr>
                <w:rFonts w:asciiTheme="minorHAnsi" w:hAnsiTheme="minorHAnsi"/>
                <w:sz w:val="22"/>
                <w:szCs w:val="22"/>
              </w:rPr>
              <w:t xml:space="preserve"> the roles of the agency partners and more involvement by the board in monitoring and evaluation of the funded projects. This would allow the Board to move away from con</w:t>
            </w:r>
            <w:r w:rsidR="00DE0CF5">
              <w:rPr>
                <w:rFonts w:asciiTheme="minorHAnsi" w:hAnsiTheme="minorHAnsi"/>
                <w:sz w:val="22"/>
                <w:szCs w:val="22"/>
              </w:rPr>
              <w:t xml:space="preserve">stantly allocating funding to </w:t>
            </w:r>
            <w:r>
              <w:rPr>
                <w:rFonts w:asciiTheme="minorHAnsi" w:hAnsiTheme="minorHAnsi"/>
                <w:sz w:val="22"/>
                <w:szCs w:val="22"/>
              </w:rPr>
              <w:t xml:space="preserve">more </w:t>
            </w:r>
            <w:r w:rsidR="00900EF7">
              <w:rPr>
                <w:rFonts w:asciiTheme="minorHAnsi" w:hAnsiTheme="minorHAnsi"/>
                <w:sz w:val="22"/>
                <w:szCs w:val="22"/>
              </w:rPr>
              <w:t xml:space="preserve">of a </w:t>
            </w:r>
            <w:r>
              <w:rPr>
                <w:rFonts w:asciiTheme="minorHAnsi" w:hAnsiTheme="minorHAnsi"/>
                <w:sz w:val="22"/>
                <w:szCs w:val="22"/>
              </w:rPr>
              <w:t>monitoring role.  It was suggested that Regeneration Matter</w:t>
            </w:r>
            <w:r w:rsidR="00D6265D">
              <w:rPr>
                <w:rFonts w:asciiTheme="minorHAnsi" w:hAnsiTheme="minorHAnsi"/>
                <w:sz w:val="22"/>
                <w:szCs w:val="22"/>
              </w:rPr>
              <w:t>s group</w:t>
            </w:r>
            <w:r>
              <w:rPr>
                <w:rFonts w:asciiTheme="minorHAnsi" w:hAnsiTheme="minorHAnsi"/>
                <w:sz w:val="22"/>
                <w:szCs w:val="22"/>
              </w:rPr>
              <w:t xml:space="preserve"> give further consideration to</w:t>
            </w:r>
            <w:r w:rsidR="00D6265D">
              <w:rPr>
                <w:rFonts w:asciiTheme="minorHAnsi" w:hAnsiTheme="minorHAnsi"/>
                <w:sz w:val="22"/>
                <w:szCs w:val="22"/>
              </w:rPr>
              <w:t xml:space="preserve"> the points raised in the report and feedback this information to the proposed Board half day meetings. </w:t>
            </w:r>
            <w:r w:rsidR="00900EF7">
              <w:rPr>
                <w:rFonts w:asciiTheme="minorHAnsi" w:hAnsiTheme="minorHAnsi"/>
                <w:sz w:val="22"/>
                <w:szCs w:val="22"/>
              </w:rPr>
              <w:t xml:space="preserve"> Other points for consideration at the Board two half day meetings is the Single Outcome Agreement and whether the Board may see its role as a Steering Group rather than a Board. There was a question whether the Board was a constituted </w:t>
            </w:r>
            <w:r w:rsidR="005530F1">
              <w:rPr>
                <w:rFonts w:asciiTheme="minorHAnsi" w:hAnsiTheme="minorHAnsi"/>
                <w:sz w:val="22"/>
                <w:szCs w:val="22"/>
              </w:rPr>
              <w:t>group;</w:t>
            </w:r>
            <w:r w:rsidR="00900EF7">
              <w:rPr>
                <w:rFonts w:asciiTheme="minorHAnsi" w:hAnsiTheme="minorHAnsi"/>
                <w:sz w:val="22"/>
                <w:szCs w:val="22"/>
              </w:rPr>
              <w:t xml:space="preserve"> Dave explained that the Board is constituted with</w:t>
            </w:r>
            <w:r w:rsidR="00C33C2E">
              <w:rPr>
                <w:rFonts w:asciiTheme="minorHAnsi" w:hAnsiTheme="minorHAnsi"/>
                <w:sz w:val="22"/>
                <w:szCs w:val="22"/>
              </w:rPr>
              <w:t>in its role as a sub group of Aberdeen Community P</w:t>
            </w:r>
            <w:r w:rsidR="00900EF7">
              <w:rPr>
                <w:rFonts w:asciiTheme="minorHAnsi" w:hAnsiTheme="minorHAnsi"/>
                <w:sz w:val="22"/>
                <w:szCs w:val="22"/>
              </w:rPr>
              <w:t>lanning however there is an opportunity</w:t>
            </w:r>
            <w:r w:rsidR="00DE0CF5">
              <w:rPr>
                <w:rFonts w:asciiTheme="minorHAnsi" w:hAnsiTheme="minorHAnsi"/>
                <w:sz w:val="22"/>
                <w:szCs w:val="22"/>
              </w:rPr>
              <w:t xml:space="preserve"> to adopt its</w:t>
            </w:r>
            <w:r w:rsidR="00C33C2E">
              <w:rPr>
                <w:rFonts w:asciiTheme="minorHAnsi" w:hAnsiTheme="minorHAnsi"/>
                <w:sz w:val="22"/>
                <w:szCs w:val="22"/>
              </w:rPr>
              <w:t xml:space="preserve"> own.  There was also a question regarding attendance at </w:t>
            </w:r>
            <w:r w:rsidR="005530F1">
              <w:rPr>
                <w:rFonts w:asciiTheme="minorHAnsi" w:hAnsiTheme="minorHAnsi"/>
                <w:sz w:val="22"/>
                <w:szCs w:val="22"/>
              </w:rPr>
              <w:t>meetings by Board members,</w:t>
            </w:r>
            <w:r w:rsidR="00C33C2E">
              <w:rPr>
                <w:rFonts w:asciiTheme="minorHAnsi" w:hAnsiTheme="minorHAnsi"/>
                <w:sz w:val="22"/>
                <w:szCs w:val="22"/>
              </w:rPr>
              <w:t xml:space="preserve"> is a need for new members to substitute for those who do not attend regularly.  Joyce added that she sat on Aberdeen Community Planning Board and she found the Fairer Aberdeen Board the one group where community representation works so well as other themed groups struggle to get community representation.</w:t>
            </w:r>
          </w:p>
          <w:p w:rsidR="00C33C2E" w:rsidRPr="00C33C2E" w:rsidRDefault="00C33C2E" w:rsidP="00C33C2E">
            <w:pPr>
              <w:rPr>
                <w:rFonts w:asciiTheme="minorHAnsi" w:hAnsiTheme="minorHAnsi" w:cs="Arial"/>
                <w:color w:val="231F20"/>
                <w:sz w:val="22"/>
                <w:szCs w:val="22"/>
                <w:lang w:val="en-US"/>
              </w:rPr>
            </w:pPr>
            <w:r>
              <w:rPr>
                <w:rFonts w:asciiTheme="minorHAnsi" w:hAnsiTheme="minorHAnsi" w:cs="Arial"/>
                <w:color w:val="231F20"/>
                <w:sz w:val="22"/>
                <w:szCs w:val="22"/>
                <w:lang w:val="en-US"/>
              </w:rPr>
              <w:t>The Board agreed that the s</w:t>
            </w:r>
            <w:r w:rsidRPr="00C33C2E">
              <w:rPr>
                <w:rFonts w:asciiTheme="minorHAnsi" w:hAnsiTheme="minorHAnsi" w:cs="Arial"/>
                <w:color w:val="231F20"/>
                <w:sz w:val="22"/>
                <w:szCs w:val="22"/>
                <w:lang w:val="en-US"/>
              </w:rPr>
              <w:t>uggestion that we have a web</w:t>
            </w:r>
            <w:r>
              <w:rPr>
                <w:rFonts w:asciiTheme="minorHAnsi" w:hAnsiTheme="minorHAnsi" w:cs="Arial"/>
                <w:color w:val="231F20"/>
                <w:sz w:val="22"/>
                <w:szCs w:val="22"/>
                <w:lang w:val="en-US"/>
              </w:rPr>
              <w:t>site was a good way to</w:t>
            </w:r>
            <w:r w:rsidR="003070E6">
              <w:rPr>
                <w:rFonts w:asciiTheme="minorHAnsi" w:hAnsiTheme="minorHAnsi" w:cs="Arial"/>
                <w:color w:val="231F20"/>
                <w:sz w:val="22"/>
                <w:szCs w:val="22"/>
                <w:lang w:val="en-US"/>
              </w:rPr>
              <w:t xml:space="preserve"> present and </w:t>
            </w:r>
            <w:r>
              <w:rPr>
                <w:rFonts w:asciiTheme="minorHAnsi" w:hAnsiTheme="minorHAnsi" w:cs="Arial"/>
                <w:color w:val="231F20"/>
                <w:sz w:val="22"/>
                <w:szCs w:val="22"/>
                <w:lang w:val="en-US"/>
              </w:rPr>
              <w:t>share information</w:t>
            </w:r>
            <w:r w:rsidRPr="00C33C2E">
              <w:rPr>
                <w:rFonts w:asciiTheme="minorHAnsi" w:hAnsiTheme="minorHAnsi" w:cs="Arial"/>
                <w:color w:val="231F20"/>
                <w:sz w:val="22"/>
                <w:szCs w:val="22"/>
                <w:lang w:val="en-US"/>
              </w:rPr>
              <w:t>.</w:t>
            </w:r>
          </w:p>
          <w:p w:rsidR="00C33C2E" w:rsidRDefault="00C33C2E" w:rsidP="00AC138C">
            <w:pPr>
              <w:jc w:val="both"/>
              <w:rPr>
                <w:rFonts w:asciiTheme="minorHAnsi" w:hAnsiTheme="minorHAnsi"/>
                <w:sz w:val="22"/>
                <w:szCs w:val="22"/>
              </w:rPr>
            </w:pPr>
          </w:p>
          <w:p w:rsidR="00E81287" w:rsidRPr="00915E10" w:rsidRDefault="00E81287" w:rsidP="001E7A6B">
            <w:pPr>
              <w:rPr>
                <w:rFonts w:asciiTheme="minorHAnsi" w:hAnsiTheme="minorHAnsi" w:cs="Arial"/>
                <w:b/>
                <w:color w:val="231F20"/>
                <w:sz w:val="22"/>
                <w:szCs w:val="22"/>
                <w:lang w:val="en-US"/>
              </w:rPr>
            </w:pPr>
            <w:r>
              <w:rPr>
                <w:rFonts w:asciiTheme="minorHAnsi" w:hAnsiTheme="minorHAnsi" w:cs="Arial"/>
                <w:b/>
                <w:color w:val="231F20"/>
                <w:sz w:val="22"/>
                <w:szCs w:val="22"/>
                <w:lang w:val="en-US"/>
              </w:rPr>
              <w:t xml:space="preserve"> </w:t>
            </w:r>
          </w:p>
        </w:tc>
        <w:tc>
          <w:tcPr>
            <w:tcW w:w="904" w:type="dxa"/>
            <w:shd w:val="clear" w:color="auto" w:fill="auto"/>
          </w:tcPr>
          <w:p w:rsidR="001E7A6B" w:rsidRPr="00915E10" w:rsidRDefault="001E7A6B" w:rsidP="0020466B">
            <w:pPr>
              <w:rPr>
                <w:rFonts w:asciiTheme="minorHAnsi" w:hAnsiTheme="minorHAnsi" w:cs="Arial"/>
                <w:sz w:val="22"/>
                <w:szCs w:val="22"/>
              </w:rPr>
            </w:pPr>
          </w:p>
        </w:tc>
      </w:tr>
      <w:tr w:rsidR="00350BAB" w:rsidRPr="00915E10" w:rsidTr="00996DEE">
        <w:trPr>
          <w:trHeight w:val="793"/>
        </w:trPr>
        <w:tc>
          <w:tcPr>
            <w:tcW w:w="2716" w:type="dxa"/>
            <w:shd w:val="clear" w:color="auto" w:fill="auto"/>
          </w:tcPr>
          <w:p w:rsidR="00634415" w:rsidRPr="00915E10" w:rsidRDefault="00350BAB" w:rsidP="00546395">
            <w:pPr>
              <w:rPr>
                <w:rFonts w:asciiTheme="minorHAnsi" w:hAnsiTheme="minorHAnsi" w:cs="Arial"/>
                <w:b/>
                <w:sz w:val="22"/>
                <w:szCs w:val="22"/>
              </w:rPr>
            </w:pPr>
            <w:r w:rsidRPr="00915E10">
              <w:rPr>
                <w:rFonts w:asciiTheme="minorHAnsi" w:hAnsiTheme="minorHAnsi" w:cs="Arial"/>
                <w:b/>
                <w:sz w:val="22"/>
                <w:szCs w:val="22"/>
              </w:rPr>
              <w:t xml:space="preserve"> </w:t>
            </w:r>
          </w:p>
          <w:p w:rsidR="00350BAB" w:rsidRPr="00915E10" w:rsidRDefault="001E7A6B" w:rsidP="00895F26">
            <w:pPr>
              <w:rPr>
                <w:rFonts w:asciiTheme="minorHAnsi" w:hAnsiTheme="minorHAnsi" w:cs="Arial"/>
                <w:b/>
                <w:sz w:val="22"/>
                <w:szCs w:val="22"/>
              </w:rPr>
            </w:pPr>
            <w:r>
              <w:rPr>
                <w:rFonts w:asciiTheme="minorHAnsi" w:hAnsiTheme="minorHAnsi" w:cs="Arial"/>
                <w:b/>
                <w:sz w:val="22"/>
                <w:szCs w:val="22"/>
              </w:rPr>
              <w:t>7</w:t>
            </w:r>
            <w:r w:rsidR="0062487C" w:rsidRPr="00915E10">
              <w:rPr>
                <w:rFonts w:asciiTheme="minorHAnsi" w:hAnsiTheme="minorHAnsi" w:cs="Arial"/>
                <w:b/>
                <w:sz w:val="22"/>
                <w:szCs w:val="22"/>
              </w:rPr>
              <w:t xml:space="preserve">. </w:t>
            </w:r>
            <w:r>
              <w:rPr>
                <w:rFonts w:asciiTheme="minorHAnsi" w:hAnsiTheme="minorHAnsi" w:cs="Arial"/>
                <w:b/>
                <w:sz w:val="22"/>
                <w:szCs w:val="22"/>
              </w:rPr>
              <w:t xml:space="preserve">   </w:t>
            </w:r>
            <w:r w:rsidR="00895F26" w:rsidRPr="00915E10">
              <w:rPr>
                <w:rFonts w:asciiTheme="minorHAnsi" w:hAnsiTheme="minorHAnsi" w:cs="Arial"/>
                <w:b/>
                <w:sz w:val="22"/>
                <w:szCs w:val="22"/>
              </w:rPr>
              <w:t>AOCB</w:t>
            </w:r>
          </w:p>
        </w:tc>
        <w:tc>
          <w:tcPr>
            <w:tcW w:w="6640" w:type="dxa"/>
            <w:shd w:val="clear" w:color="auto" w:fill="auto"/>
          </w:tcPr>
          <w:p w:rsidR="00DC600E" w:rsidRPr="00407C4A" w:rsidRDefault="00DC600E" w:rsidP="00313417">
            <w:pPr>
              <w:autoSpaceDE w:val="0"/>
              <w:autoSpaceDN w:val="0"/>
              <w:adjustRightInd w:val="0"/>
              <w:jc w:val="both"/>
              <w:rPr>
                <w:rFonts w:asciiTheme="minorHAnsi" w:hAnsiTheme="minorHAnsi" w:cs="Arial"/>
                <w:color w:val="231F20"/>
                <w:sz w:val="22"/>
                <w:szCs w:val="22"/>
                <w:lang w:val="en-US"/>
              </w:rPr>
            </w:pPr>
          </w:p>
          <w:p w:rsidR="00384B05" w:rsidRDefault="008E455B" w:rsidP="00CF4E7E">
            <w:pPr>
              <w:rPr>
                <w:rFonts w:asciiTheme="minorHAnsi" w:hAnsiTheme="minorHAnsi" w:cs="Arial"/>
                <w:color w:val="231F20"/>
                <w:sz w:val="22"/>
                <w:szCs w:val="22"/>
                <w:lang w:val="en-US"/>
              </w:rPr>
            </w:pPr>
            <w:r w:rsidRPr="00407C4A">
              <w:rPr>
                <w:rFonts w:asciiTheme="minorHAnsi" w:hAnsiTheme="minorHAnsi" w:cs="Arial"/>
                <w:color w:val="231F20"/>
                <w:sz w:val="22"/>
                <w:szCs w:val="22"/>
                <w:lang w:val="en-US"/>
              </w:rPr>
              <w:t xml:space="preserve">Joyce </w:t>
            </w:r>
            <w:r w:rsidR="00160D9B" w:rsidRPr="00407C4A">
              <w:rPr>
                <w:rFonts w:asciiTheme="minorHAnsi" w:hAnsiTheme="minorHAnsi" w:cs="Arial"/>
                <w:color w:val="231F20"/>
                <w:sz w:val="22"/>
                <w:szCs w:val="22"/>
                <w:lang w:val="en-US"/>
              </w:rPr>
              <w:t>informed the</w:t>
            </w:r>
            <w:r w:rsidR="00CF4E7E" w:rsidRPr="00407C4A">
              <w:rPr>
                <w:rFonts w:asciiTheme="minorHAnsi" w:hAnsiTheme="minorHAnsi" w:cs="Arial"/>
                <w:color w:val="231F20"/>
                <w:sz w:val="22"/>
                <w:szCs w:val="22"/>
                <w:lang w:val="en-US"/>
              </w:rPr>
              <w:t xml:space="preserve"> </w:t>
            </w:r>
            <w:r w:rsidR="00407C4A" w:rsidRPr="00407C4A">
              <w:rPr>
                <w:rFonts w:asciiTheme="minorHAnsi" w:hAnsiTheme="minorHAnsi" w:cs="Arial"/>
                <w:color w:val="231F20"/>
                <w:sz w:val="22"/>
                <w:szCs w:val="22"/>
                <w:lang w:val="en-US"/>
              </w:rPr>
              <w:t>Board of</w:t>
            </w:r>
            <w:r w:rsidR="00160D9B" w:rsidRPr="00407C4A">
              <w:rPr>
                <w:rFonts w:asciiTheme="minorHAnsi" w:hAnsiTheme="minorHAnsi" w:cs="Arial"/>
                <w:color w:val="231F20"/>
                <w:sz w:val="22"/>
                <w:szCs w:val="22"/>
                <w:lang w:val="en-US"/>
              </w:rPr>
              <w:t xml:space="preserve"> funding available from the People</w:t>
            </w:r>
            <w:r w:rsidR="00A2037D">
              <w:rPr>
                <w:rFonts w:asciiTheme="minorHAnsi" w:hAnsiTheme="minorHAnsi" w:cs="Arial"/>
                <w:color w:val="231F20"/>
                <w:sz w:val="22"/>
                <w:szCs w:val="22"/>
                <w:lang w:val="en-US"/>
              </w:rPr>
              <w:t>’s</w:t>
            </w:r>
            <w:r w:rsidR="00160D9B" w:rsidRPr="00407C4A">
              <w:rPr>
                <w:rFonts w:asciiTheme="minorHAnsi" w:hAnsiTheme="minorHAnsi" w:cs="Arial"/>
                <w:color w:val="231F20"/>
                <w:sz w:val="22"/>
                <w:szCs w:val="22"/>
                <w:lang w:val="en-US"/>
              </w:rPr>
              <w:t xml:space="preserve"> Health Trust and stated that there was </w:t>
            </w:r>
            <w:r w:rsidR="00CF4E7E" w:rsidRPr="00407C4A">
              <w:rPr>
                <w:rFonts w:asciiTheme="minorHAnsi" w:hAnsiTheme="minorHAnsi" w:cs="Arial"/>
                <w:color w:val="231F20"/>
                <w:sz w:val="22"/>
                <w:szCs w:val="22"/>
                <w:lang w:val="en-US"/>
              </w:rPr>
              <w:t>£</w:t>
            </w:r>
            <w:r w:rsidRPr="00407C4A">
              <w:rPr>
                <w:rFonts w:asciiTheme="minorHAnsi" w:hAnsiTheme="minorHAnsi" w:cs="Arial"/>
                <w:color w:val="231F20"/>
                <w:sz w:val="22"/>
                <w:szCs w:val="22"/>
                <w:lang w:val="en-US"/>
              </w:rPr>
              <w:t xml:space="preserve"> 5,000 worth of funding </w:t>
            </w:r>
            <w:r w:rsidR="00407C4A" w:rsidRPr="00407C4A">
              <w:rPr>
                <w:rFonts w:asciiTheme="minorHAnsi" w:hAnsiTheme="minorHAnsi" w:cs="Arial"/>
                <w:color w:val="231F20"/>
                <w:sz w:val="22"/>
                <w:szCs w:val="22"/>
                <w:lang w:val="en-US"/>
              </w:rPr>
              <w:t>and they were looking for 10-12 groups</w:t>
            </w:r>
            <w:r w:rsidR="00407C4A">
              <w:rPr>
                <w:rFonts w:asciiTheme="minorHAnsi" w:hAnsiTheme="minorHAnsi" w:cs="Arial"/>
                <w:color w:val="231F20"/>
                <w:sz w:val="22"/>
                <w:szCs w:val="22"/>
                <w:lang w:val="en-US"/>
              </w:rPr>
              <w:t xml:space="preserve">. Joyce will send Susan relevant information on this funding. </w:t>
            </w:r>
          </w:p>
          <w:p w:rsidR="003070E6" w:rsidRPr="00407C4A" w:rsidRDefault="003070E6" w:rsidP="00CF4E7E">
            <w:pPr>
              <w:rPr>
                <w:rFonts w:asciiTheme="minorHAnsi" w:hAnsiTheme="minorHAnsi" w:cs="Arial"/>
                <w:sz w:val="22"/>
                <w:szCs w:val="22"/>
              </w:rPr>
            </w:pPr>
          </w:p>
        </w:tc>
        <w:tc>
          <w:tcPr>
            <w:tcW w:w="904" w:type="dxa"/>
            <w:shd w:val="clear" w:color="auto" w:fill="auto"/>
          </w:tcPr>
          <w:p w:rsidR="00350BAB" w:rsidRPr="00915E10" w:rsidRDefault="00350BAB" w:rsidP="0020466B">
            <w:pPr>
              <w:rPr>
                <w:rFonts w:asciiTheme="minorHAnsi" w:hAnsiTheme="minorHAnsi" w:cs="Arial"/>
                <w:sz w:val="22"/>
                <w:szCs w:val="22"/>
              </w:rPr>
            </w:pPr>
          </w:p>
          <w:p w:rsidR="00286C13" w:rsidRPr="00915E10" w:rsidRDefault="00286C13" w:rsidP="0020466B">
            <w:pPr>
              <w:rPr>
                <w:rFonts w:asciiTheme="minorHAnsi" w:hAnsiTheme="minorHAnsi" w:cs="Arial"/>
                <w:sz w:val="22"/>
                <w:szCs w:val="22"/>
              </w:rPr>
            </w:pPr>
          </w:p>
          <w:p w:rsidR="00286C13" w:rsidRPr="00915E10" w:rsidRDefault="00286C13" w:rsidP="0020466B">
            <w:pPr>
              <w:rPr>
                <w:rFonts w:asciiTheme="minorHAnsi" w:hAnsiTheme="minorHAnsi" w:cs="Arial"/>
                <w:sz w:val="22"/>
                <w:szCs w:val="22"/>
              </w:rPr>
            </w:pPr>
          </w:p>
          <w:p w:rsidR="00915E10" w:rsidRPr="00915E10" w:rsidRDefault="00915E10" w:rsidP="0020466B">
            <w:pPr>
              <w:rPr>
                <w:rFonts w:asciiTheme="minorHAnsi" w:hAnsiTheme="minorHAnsi" w:cs="Arial"/>
                <w:sz w:val="22"/>
                <w:szCs w:val="22"/>
              </w:rPr>
            </w:pPr>
          </w:p>
        </w:tc>
      </w:tr>
      <w:tr w:rsidR="001E7A6B" w:rsidRPr="00915E10" w:rsidTr="00996DEE">
        <w:trPr>
          <w:trHeight w:val="793"/>
        </w:trPr>
        <w:tc>
          <w:tcPr>
            <w:tcW w:w="2716" w:type="dxa"/>
            <w:shd w:val="clear" w:color="auto" w:fill="auto"/>
          </w:tcPr>
          <w:p w:rsidR="001E7A6B" w:rsidRDefault="001E7A6B" w:rsidP="00546395">
            <w:pPr>
              <w:rPr>
                <w:rFonts w:asciiTheme="minorHAnsi" w:hAnsiTheme="minorHAnsi" w:cs="Arial"/>
                <w:b/>
                <w:sz w:val="22"/>
                <w:szCs w:val="22"/>
              </w:rPr>
            </w:pPr>
          </w:p>
          <w:p w:rsidR="001E7A6B" w:rsidRPr="00915E10" w:rsidRDefault="001E7A6B" w:rsidP="00546395">
            <w:pPr>
              <w:rPr>
                <w:rFonts w:asciiTheme="minorHAnsi" w:hAnsiTheme="minorHAnsi" w:cs="Arial"/>
                <w:b/>
                <w:sz w:val="22"/>
                <w:szCs w:val="22"/>
              </w:rPr>
            </w:pPr>
            <w:r>
              <w:rPr>
                <w:rFonts w:asciiTheme="minorHAnsi" w:hAnsiTheme="minorHAnsi" w:cs="Arial"/>
                <w:b/>
                <w:sz w:val="22"/>
                <w:szCs w:val="22"/>
              </w:rPr>
              <w:t>8.   Date of next meeting</w:t>
            </w:r>
          </w:p>
        </w:tc>
        <w:tc>
          <w:tcPr>
            <w:tcW w:w="6640" w:type="dxa"/>
            <w:shd w:val="clear" w:color="auto" w:fill="auto"/>
          </w:tcPr>
          <w:p w:rsidR="001E7A6B" w:rsidRDefault="001E7A6B" w:rsidP="00313417">
            <w:pPr>
              <w:autoSpaceDE w:val="0"/>
              <w:autoSpaceDN w:val="0"/>
              <w:adjustRightInd w:val="0"/>
              <w:jc w:val="both"/>
              <w:rPr>
                <w:rFonts w:asciiTheme="minorHAnsi" w:hAnsiTheme="minorHAnsi" w:cs="Arial"/>
                <w:color w:val="231F20"/>
                <w:sz w:val="22"/>
                <w:szCs w:val="22"/>
                <w:lang w:val="en-US"/>
              </w:rPr>
            </w:pPr>
          </w:p>
          <w:p w:rsidR="00160D9B" w:rsidRPr="00915E10" w:rsidRDefault="00160D9B" w:rsidP="00313417">
            <w:pPr>
              <w:autoSpaceDE w:val="0"/>
              <w:autoSpaceDN w:val="0"/>
              <w:adjustRightInd w:val="0"/>
              <w:jc w:val="both"/>
              <w:rPr>
                <w:rFonts w:asciiTheme="minorHAnsi" w:hAnsiTheme="minorHAnsi" w:cs="Arial"/>
                <w:color w:val="231F20"/>
                <w:sz w:val="22"/>
                <w:szCs w:val="22"/>
                <w:lang w:val="en-US"/>
              </w:rPr>
            </w:pPr>
            <w:r>
              <w:rPr>
                <w:rFonts w:asciiTheme="minorHAnsi" w:hAnsiTheme="minorHAnsi" w:cs="Arial"/>
                <w:color w:val="231F20"/>
                <w:sz w:val="22"/>
                <w:szCs w:val="22"/>
                <w:lang w:val="en-US"/>
              </w:rPr>
              <w:t>TBC</w:t>
            </w:r>
          </w:p>
        </w:tc>
        <w:tc>
          <w:tcPr>
            <w:tcW w:w="904" w:type="dxa"/>
            <w:shd w:val="clear" w:color="auto" w:fill="auto"/>
          </w:tcPr>
          <w:p w:rsidR="001E7A6B" w:rsidRPr="00915E10" w:rsidRDefault="001E7A6B" w:rsidP="0020466B">
            <w:pPr>
              <w:rPr>
                <w:rFonts w:asciiTheme="minorHAnsi" w:hAnsiTheme="minorHAnsi" w:cs="Arial"/>
                <w:sz w:val="22"/>
                <w:szCs w:val="22"/>
              </w:rPr>
            </w:pPr>
          </w:p>
        </w:tc>
      </w:tr>
    </w:tbl>
    <w:p w:rsidR="00B93DFA" w:rsidRPr="00915E10" w:rsidRDefault="00B93DFA">
      <w:pPr>
        <w:rPr>
          <w:rFonts w:asciiTheme="minorHAnsi" w:hAnsiTheme="minorHAnsi"/>
          <w:sz w:val="22"/>
          <w:szCs w:val="22"/>
        </w:rPr>
      </w:pPr>
    </w:p>
    <w:sectPr w:rsidR="00B93DFA" w:rsidRPr="00915E10" w:rsidSect="00996DEE">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7D" w:rsidRDefault="00A2037D" w:rsidP="00D5145B">
      <w:r>
        <w:separator/>
      </w:r>
    </w:p>
  </w:endnote>
  <w:endnote w:type="continuationSeparator" w:id="0">
    <w:p w:rsidR="00A2037D" w:rsidRDefault="00A2037D" w:rsidP="00D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7D" w:rsidRDefault="00A20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7D" w:rsidRDefault="00A203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7D" w:rsidRDefault="00A20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7D" w:rsidRDefault="00A2037D" w:rsidP="00D5145B">
      <w:r>
        <w:separator/>
      </w:r>
    </w:p>
  </w:footnote>
  <w:footnote w:type="continuationSeparator" w:id="0">
    <w:p w:rsidR="00A2037D" w:rsidRDefault="00A2037D" w:rsidP="00D5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7D" w:rsidRDefault="00A20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7D" w:rsidRDefault="00A20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7D" w:rsidRDefault="00A20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60C"/>
    <w:multiLevelType w:val="hybridMultilevel"/>
    <w:tmpl w:val="CCE63458"/>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046FC"/>
    <w:multiLevelType w:val="hybridMultilevel"/>
    <w:tmpl w:val="D1A4333A"/>
    <w:lvl w:ilvl="0" w:tplc="25385B54">
      <w:start w:val="10"/>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563E1"/>
    <w:multiLevelType w:val="hybridMultilevel"/>
    <w:tmpl w:val="88F49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A4D57"/>
    <w:multiLevelType w:val="hybridMultilevel"/>
    <w:tmpl w:val="76E0CB68"/>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64506"/>
    <w:multiLevelType w:val="hybridMultilevel"/>
    <w:tmpl w:val="635C2CA0"/>
    <w:lvl w:ilvl="0" w:tplc="486A6CD0">
      <w:start w:val="1"/>
      <w:numFmt w:val="bullet"/>
      <w:lvlText w:val=""/>
      <w:lvlJc w:val="left"/>
      <w:pPr>
        <w:tabs>
          <w:tab w:val="num" w:pos="680"/>
        </w:tabs>
        <w:ind w:left="62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344DB"/>
    <w:multiLevelType w:val="hybridMultilevel"/>
    <w:tmpl w:val="B51C9E00"/>
    <w:lvl w:ilvl="0" w:tplc="486A6CD0">
      <w:start w:val="1"/>
      <w:numFmt w:val="bullet"/>
      <w:lvlText w:val=""/>
      <w:lvlJc w:val="left"/>
      <w:pPr>
        <w:tabs>
          <w:tab w:val="num" w:pos="680"/>
        </w:tabs>
        <w:ind w:left="62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35F92"/>
    <w:multiLevelType w:val="hybridMultilevel"/>
    <w:tmpl w:val="505C4DEA"/>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9542C5"/>
    <w:multiLevelType w:val="hybridMultilevel"/>
    <w:tmpl w:val="66287888"/>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D164E2"/>
    <w:multiLevelType w:val="hybridMultilevel"/>
    <w:tmpl w:val="20FCC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B15166"/>
    <w:multiLevelType w:val="hybridMultilevel"/>
    <w:tmpl w:val="E3F85F90"/>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E72B04"/>
    <w:multiLevelType w:val="hybridMultilevel"/>
    <w:tmpl w:val="DB4EE7E4"/>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BC15F0"/>
    <w:multiLevelType w:val="hybridMultilevel"/>
    <w:tmpl w:val="838E709A"/>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2C1295"/>
    <w:multiLevelType w:val="multilevel"/>
    <w:tmpl w:val="B776988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DAC0C1B"/>
    <w:multiLevelType w:val="hybridMultilevel"/>
    <w:tmpl w:val="49A6EE30"/>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BC1311"/>
    <w:multiLevelType w:val="hybridMultilevel"/>
    <w:tmpl w:val="B24EE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8551D2"/>
    <w:multiLevelType w:val="hybridMultilevel"/>
    <w:tmpl w:val="3D08B68E"/>
    <w:lvl w:ilvl="0" w:tplc="486A6CD0">
      <w:start w:val="1"/>
      <w:numFmt w:val="bullet"/>
      <w:lvlText w:val=""/>
      <w:lvlJc w:val="left"/>
      <w:pPr>
        <w:tabs>
          <w:tab w:val="num" w:pos="680"/>
        </w:tabs>
        <w:ind w:left="62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8D529C"/>
    <w:multiLevelType w:val="hybridMultilevel"/>
    <w:tmpl w:val="08286930"/>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C13A6F"/>
    <w:multiLevelType w:val="hybridMultilevel"/>
    <w:tmpl w:val="D90EADD8"/>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8D0217"/>
    <w:multiLevelType w:val="hybridMultilevel"/>
    <w:tmpl w:val="ADD20136"/>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EE4A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F86130"/>
    <w:multiLevelType w:val="hybridMultilevel"/>
    <w:tmpl w:val="84BEDB2E"/>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C16551"/>
    <w:multiLevelType w:val="hybridMultilevel"/>
    <w:tmpl w:val="1E18EAC4"/>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15"/>
  </w:num>
  <w:num w:numId="4">
    <w:abstractNumId w:val="4"/>
  </w:num>
  <w:num w:numId="5">
    <w:abstractNumId w:val="5"/>
  </w:num>
  <w:num w:numId="6">
    <w:abstractNumId w:val="11"/>
  </w:num>
  <w:num w:numId="7">
    <w:abstractNumId w:val="10"/>
  </w:num>
  <w:num w:numId="8">
    <w:abstractNumId w:val="9"/>
  </w:num>
  <w:num w:numId="9">
    <w:abstractNumId w:val="14"/>
  </w:num>
  <w:num w:numId="10">
    <w:abstractNumId w:val="16"/>
  </w:num>
  <w:num w:numId="11">
    <w:abstractNumId w:val="13"/>
  </w:num>
  <w:num w:numId="12">
    <w:abstractNumId w:val="20"/>
  </w:num>
  <w:num w:numId="13">
    <w:abstractNumId w:val="6"/>
  </w:num>
  <w:num w:numId="14">
    <w:abstractNumId w:val="0"/>
  </w:num>
  <w:num w:numId="15">
    <w:abstractNumId w:val="7"/>
  </w:num>
  <w:num w:numId="16">
    <w:abstractNumId w:val="3"/>
  </w:num>
  <w:num w:numId="17">
    <w:abstractNumId w:val="21"/>
  </w:num>
  <w:num w:numId="18">
    <w:abstractNumId w:val="17"/>
  </w:num>
  <w:num w:numId="19">
    <w:abstractNumId w:val="18"/>
  </w:num>
  <w:num w:numId="20">
    <w:abstractNumId w:val="2"/>
  </w:num>
  <w:num w:numId="21">
    <w:abstractNumId w:val="8"/>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o:colormru v:ext="edit" colors="silver,#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6B"/>
    <w:rsid w:val="00006C35"/>
    <w:rsid w:val="000100CF"/>
    <w:rsid w:val="000111CC"/>
    <w:rsid w:val="00011F7C"/>
    <w:rsid w:val="000141C7"/>
    <w:rsid w:val="00017A5E"/>
    <w:rsid w:val="000215A5"/>
    <w:rsid w:val="00021E82"/>
    <w:rsid w:val="00022852"/>
    <w:rsid w:val="00022D0A"/>
    <w:rsid w:val="000233A9"/>
    <w:rsid w:val="0002403A"/>
    <w:rsid w:val="000266EB"/>
    <w:rsid w:val="00027A86"/>
    <w:rsid w:val="00032A94"/>
    <w:rsid w:val="00033F96"/>
    <w:rsid w:val="000351C4"/>
    <w:rsid w:val="000433E3"/>
    <w:rsid w:val="00043B8F"/>
    <w:rsid w:val="00044507"/>
    <w:rsid w:val="00045448"/>
    <w:rsid w:val="00045D5E"/>
    <w:rsid w:val="00051283"/>
    <w:rsid w:val="00054D44"/>
    <w:rsid w:val="000601BB"/>
    <w:rsid w:val="000603D5"/>
    <w:rsid w:val="00061634"/>
    <w:rsid w:val="00062828"/>
    <w:rsid w:val="00064047"/>
    <w:rsid w:val="00066DA0"/>
    <w:rsid w:val="00070909"/>
    <w:rsid w:val="00072917"/>
    <w:rsid w:val="000752E2"/>
    <w:rsid w:val="000753B4"/>
    <w:rsid w:val="00077783"/>
    <w:rsid w:val="00085751"/>
    <w:rsid w:val="00086395"/>
    <w:rsid w:val="000866CE"/>
    <w:rsid w:val="0009255E"/>
    <w:rsid w:val="00092C6C"/>
    <w:rsid w:val="00094E44"/>
    <w:rsid w:val="000A018E"/>
    <w:rsid w:val="000A2514"/>
    <w:rsid w:val="000A2D72"/>
    <w:rsid w:val="000A3801"/>
    <w:rsid w:val="000A5633"/>
    <w:rsid w:val="000A5C32"/>
    <w:rsid w:val="000A6047"/>
    <w:rsid w:val="000A6ED4"/>
    <w:rsid w:val="000A79AC"/>
    <w:rsid w:val="000B1859"/>
    <w:rsid w:val="000B385E"/>
    <w:rsid w:val="000B60D9"/>
    <w:rsid w:val="000B7E1A"/>
    <w:rsid w:val="000C194D"/>
    <w:rsid w:val="000C1EAB"/>
    <w:rsid w:val="000C2783"/>
    <w:rsid w:val="000C30A3"/>
    <w:rsid w:val="000C6414"/>
    <w:rsid w:val="000C7F78"/>
    <w:rsid w:val="000D1C33"/>
    <w:rsid w:val="000D39B9"/>
    <w:rsid w:val="000D4AF4"/>
    <w:rsid w:val="000D51B5"/>
    <w:rsid w:val="000D604B"/>
    <w:rsid w:val="000E2156"/>
    <w:rsid w:val="000E38D3"/>
    <w:rsid w:val="000E616F"/>
    <w:rsid w:val="000E7B1F"/>
    <w:rsid w:val="000F1992"/>
    <w:rsid w:val="000F2D26"/>
    <w:rsid w:val="000F6998"/>
    <w:rsid w:val="00103F5A"/>
    <w:rsid w:val="0010597F"/>
    <w:rsid w:val="00107C2D"/>
    <w:rsid w:val="001102C2"/>
    <w:rsid w:val="0011256D"/>
    <w:rsid w:val="0011304F"/>
    <w:rsid w:val="001147BF"/>
    <w:rsid w:val="001220D9"/>
    <w:rsid w:val="00125151"/>
    <w:rsid w:val="00125849"/>
    <w:rsid w:val="00127711"/>
    <w:rsid w:val="001277AF"/>
    <w:rsid w:val="00131790"/>
    <w:rsid w:val="00132545"/>
    <w:rsid w:val="0013764D"/>
    <w:rsid w:val="00137899"/>
    <w:rsid w:val="00137D55"/>
    <w:rsid w:val="001401C2"/>
    <w:rsid w:val="001457C4"/>
    <w:rsid w:val="001457D3"/>
    <w:rsid w:val="00145EBD"/>
    <w:rsid w:val="00150ED2"/>
    <w:rsid w:val="00152BEC"/>
    <w:rsid w:val="00153875"/>
    <w:rsid w:val="0015565D"/>
    <w:rsid w:val="001564F5"/>
    <w:rsid w:val="00157B4A"/>
    <w:rsid w:val="00160B3C"/>
    <w:rsid w:val="00160D9B"/>
    <w:rsid w:val="00163779"/>
    <w:rsid w:val="00166D46"/>
    <w:rsid w:val="001675C1"/>
    <w:rsid w:val="0017208C"/>
    <w:rsid w:val="0017251F"/>
    <w:rsid w:val="00172B9B"/>
    <w:rsid w:val="00172C7D"/>
    <w:rsid w:val="00173113"/>
    <w:rsid w:val="00174650"/>
    <w:rsid w:val="00180448"/>
    <w:rsid w:val="00182606"/>
    <w:rsid w:val="00182A19"/>
    <w:rsid w:val="00184F72"/>
    <w:rsid w:val="00187974"/>
    <w:rsid w:val="001900AD"/>
    <w:rsid w:val="00192EE9"/>
    <w:rsid w:val="001A29DA"/>
    <w:rsid w:val="001A29E4"/>
    <w:rsid w:val="001A32F4"/>
    <w:rsid w:val="001B244F"/>
    <w:rsid w:val="001B2DBC"/>
    <w:rsid w:val="001B39F8"/>
    <w:rsid w:val="001C48FD"/>
    <w:rsid w:val="001C7EA7"/>
    <w:rsid w:val="001D10B4"/>
    <w:rsid w:val="001D5F16"/>
    <w:rsid w:val="001D6B52"/>
    <w:rsid w:val="001D7221"/>
    <w:rsid w:val="001D79A1"/>
    <w:rsid w:val="001E0360"/>
    <w:rsid w:val="001E114F"/>
    <w:rsid w:val="001E248E"/>
    <w:rsid w:val="001E26C9"/>
    <w:rsid w:val="001E30C1"/>
    <w:rsid w:val="001E4EC2"/>
    <w:rsid w:val="001E6CD0"/>
    <w:rsid w:val="001E70E0"/>
    <w:rsid w:val="001E7A6B"/>
    <w:rsid w:val="001F368D"/>
    <w:rsid w:val="001F538D"/>
    <w:rsid w:val="001F61C7"/>
    <w:rsid w:val="001F652E"/>
    <w:rsid w:val="001F7F59"/>
    <w:rsid w:val="00201683"/>
    <w:rsid w:val="00202679"/>
    <w:rsid w:val="00202D19"/>
    <w:rsid w:val="0020363C"/>
    <w:rsid w:val="00203FE2"/>
    <w:rsid w:val="0020466B"/>
    <w:rsid w:val="00207CDD"/>
    <w:rsid w:val="00211A8D"/>
    <w:rsid w:val="002136E6"/>
    <w:rsid w:val="00215D7D"/>
    <w:rsid w:val="00216548"/>
    <w:rsid w:val="002209DA"/>
    <w:rsid w:val="0022139A"/>
    <w:rsid w:val="00221855"/>
    <w:rsid w:val="00221A3B"/>
    <w:rsid w:val="00223AA3"/>
    <w:rsid w:val="00230F0D"/>
    <w:rsid w:val="00230F16"/>
    <w:rsid w:val="0023300B"/>
    <w:rsid w:val="0023381D"/>
    <w:rsid w:val="00234FF8"/>
    <w:rsid w:val="00236434"/>
    <w:rsid w:val="002366C6"/>
    <w:rsid w:val="00240A4A"/>
    <w:rsid w:val="002425AC"/>
    <w:rsid w:val="0024533F"/>
    <w:rsid w:val="00247DDF"/>
    <w:rsid w:val="002508E2"/>
    <w:rsid w:val="00251909"/>
    <w:rsid w:val="00254FF0"/>
    <w:rsid w:val="002572E6"/>
    <w:rsid w:val="00257E36"/>
    <w:rsid w:val="00265E3F"/>
    <w:rsid w:val="00266500"/>
    <w:rsid w:val="002672DB"/>
    <w:rsid w:val="00274533"/>
    <w:rsid w:val="0027669C"/>
    <w:rsid w:val="002774BA"/>
    <w:rsid w:val="00285F3D"/>
    <w:rsid w:val="00286C13"/>
    <w:rsid w:val="00286C6B"/>
    <w:rsid w:val="00294821"/>
    <w:rsid w:val="002970E1"/>
    <w:rsid w:val="002A0380"/>
    <w:rsid w:val="002A2530"/>
    <w:rsid w:val="002A2A8C"/>
    <w:rsid w:val="002A50E5"/>
    <w:rsid w:val="002A534F"/>
    <w:rsid w:val="002B0356"/>
    <w:rsid w:val="002B112F"/>
    <w:rsid w:val="002B32AD"/>
    <w:rsid w:val="002B4957"/>
    <w:rsid w:val="002B5F21"/>
    <w:rsid w:val="002B76FA"/>
    <w:rsid w:val="002C70E6"/>
    <w:rsid w:val="002C7944"/>
    <w:rsid w:val="002D03A4"/>
    <w:rsid w:val="002E0AF6"/>
    <w:rsid w:val="002E2CFB"/>
    <w:rsid w:val="002E7985"/>
    <w:rsid w:val="002F1277"/>
    <w:rsid w:val="002F1F35"/>
    <w:rsid w:val="00306D60"/>
    <w:rsid w:val="003070E6"/>
    <w:rsid w:val="00312632"/>
    <w:rsid w:val="00312E89"/>
    <w:rsid w:val="00313324"/>
    <w:rsid w:val="00313417"/>
    <w:rsid w:val="003179B6"/>
    <w:rsid w:val="00323DD7"/>
    <w:rsid w:val="00325C94"/>
    <w:rsid w:val="0032602A"/>
    <w:rsid w:val="003300EB"/>
    <w:rsid w:val="00330C79"/>
    <w:rsid w:val="0033706A"/>
    <w:rsid w:val="00340050"/>
    <w:rsid w:val="00341106"/>
    <w:rsid w:val="00341E30"/>
    <w:rsid w:val="003473DC"/>
    <w:rsid w:val="003501B1"/>
    <w:rsid w:val="00350BAB"/>
    <w:rsid w:val="003514E0"/>
    <w:rsid w:val="00351C4C"/>
    <w:rsid w:val="003571CE"/>
    <w:rsid w:val="0036372A"/>
    <w:rsid w:val="00364EED"/>
    <w:rsid w:val="003656CD"/>
    <w:rsid w:val="00366A29"/>
    <w:rsid w:val="0037009E"/>
    <w:rsid w:val="0037459D"/>
    <w:rsid w:val="00375351"/>
    <w:rsid w:val="00375717"/>
    <w:rsid w:val="00377855"/>
    <w:rsid w:val="00384B05"/>
    <w:rsid w:val="003851CF"/>
    <w:rsid w:val="00386D8A"/>
    <w:rsid w:val="00391C62"/>
    <w:rsid w:val="00393A84"/>
    <w:rsid w:val="0039464B"/>
    <w:rsid w:val="003A1194"/>
    <w:rsid w:val="003B11A5"/>
    <w:rsid w:val="003B4AAA"/>
    <w:rsid w:val="003B6D2D"/>
    <w:rsid w:val="003C02CE"/>
    <w:rsid w:val="003C0F34"/>
    <w:rsid w:val="003C3682"/>
    <w:rsid w:val="003C442A"/>
    <w:rsid w:val="003C7E8E"/>
    <w:rsid w:val="003D009A"/>
    <w:rsid w:val="003D2DFA"/>
    <w:rsid w:val="003D3FF7"/>
    <w:rsid w:val="003D5539"/>
    <w:rsid w:val="003D579B"/>
    <w:rsid w:val="003D5A96"/>
    <w:rsid w:val="003E1089"/>
    <w:rsid w:val="003E1544"/>
    <w:rsid w:val="003E15A9"/>
    <w:rsid w:val="003E2F06"/>
    <w:rsid w:val="003E3175"/>
    <w:rsid w:val="003E3C0C"/>
    <w:rsid w:val="003E7215"/>
    <w:rsid w:val="003F0BFF"/>
    <w:rsid w:val="003F0C14"/>
    <w:rsid w:val="003F4A5D"/>
    <w:rsid w:val="003F4E61"/>
    <w:rsid w:val="003F5579"/>
    <w:rsid w:val="003F5589"/>
    <w:rsid w:val="003F792D"/>
    <w:rsid w:val="0040148B"/>
    <w:rsid w:val="00402023"/>
    <w:rsid w:val="00403F98"/>
    <w:rsid w:val="00407C4A"/>
    <w:rsid w:val="0041474C"/>
    <w:rsid w:val="004210D5"/>
    <w:rsid w:val="00423D35"/>
    <w:rsid w:val="00423F31"/>
    <w:rsid w:val="004249F6"/>
    <w:rsid w:val="004265CC"/>
    <w:rsid w:val="00432899"/>
    <w:rsid w:val="00434270"/>
    <w:rsid w:val="004408BD"/>
    <w:rsid w:val="004458F7"/>
    <w:rsid w:val="0045607A"/>
    <w:rsid w:val="004568AA"/>
    <w:rsid w:val="0046266F"/>
    <w:rsid w:val="00463BA6"/>
    <w:rsid w:val="004723E2"/>
    <w:rsid w:val="00474629"/>
    <w:rsid w:val="004747D2"/>
    <w:rsid w:val="00474C7D"/>
    <w:rsid w:val="00475363"/>
    <w:rsid w:val="00475F9C"/>
    <w:rsid w:val="004811F3"/>
    <w:rsid w:val="0049000A"/>
    <w:rsid w:val="0049114D"/>
    <w:rsid w:val="004937C4"/>
    <w:rsid w:val="00495AD4"/>
    <w:rsid w:val="004977C6"/>
    <w:rsid w:val="004A1C30"/>
    <w:rsid w:val="004A4EBA"/>
    <w:rsid w:val="004B4B82"/>
    <w:rsid w:val="004B6DFF"/>
    <w:rsid w:val="004C3918"/>
    <w:rsid w:val="004C5E7C"/>
    <w:rsid w:val="004C666F"/>
    <w:rsid w:val="004C6AED"/>
    <w:rsid w:val="004C79A9"/>
    <w:rsid w:val="004D4CF8"/>
    <w:rsid w:val="004D519D"/>
    <w:rsid w:val="004D6C1A"/>
    <w:rsid w:val="004E3852"/>
    <w:rsid w:val="004F188D"/>
    <w:rsid w:val="004F3800"/>
    <w:rsid w:val="004F7138"/>
    <w:rsid w:val="0050037A"/>
    <w:rsid w:val="0051167B"/>
    <w:rsid w:val="00512A03"/>
    <w:rsid w:val="00514822"/>
    <w:rsid w:val="00521C4C"/>
    <w:rsid w:val="00524597"/>
    <w:rsid w:val="00544F3B"/>
    <w:rsid w:val="00546395"/>
    <w:rsid w:val="00547356"/>
    <w:rsid w:val="0054763A"/>
    <w:rsid w:val="00551284"/>
    <w:rsid w:val="005530F1"/>
    <w:rsid w:val="005606EA"/>
    <w:rsid w:val="00565F94"/>
    <w:rsid w:val="0057311D"/>
    <w:rsid w:val="00574FBD"/>
    <w:rsid w:val="005775F1"/>
    <w:rsid w:val="00584710"/>
    <w:rsid w:val="00584EC7"/>
    <w:rsid w:val="00590A3E"/>
    <w:rsid w:val="00591EC5"/>
    <w:rsid w:val="00595A0B"/>
    <w:rsid w:val="00596164"/>
    <w:rsid w:val="005A05FC"/>
    <w:rsid w:val="005A1375"/>
    <w:rsid w:val="005A26FA"/>
    <w:rsid w:val="005A3768"/>
    <w:rsid w:val="005B19C4"/>
    <w:rsid w:val="005B1FEF"/>
    <w:rsid w:val="005B3C89"/>
    <w:rsid w:val="005B614D"/>
    <w:rsid w:val="005B6362"/>
    <w:rsid w:val="005B6CC4"/>
    <w:rsid w:val="005C0ED5"/>
    <w:rsid w:val="005C4C26"/>
    <w:rsid w:val="005D23ED"/>
    <w:rsid w:val="005D2411"/>
    <w:rsid w:val="005D5209"/>
    <w:rsid w:val="005D5FDD"/>
    <w:rsid w:val="005E0A1E"/>
    <w:rsid w:val="005E1169"/>
    <w:rsid w:val="005E1735"/>
    <w:rsid w:val="005E45A7"/>
    <w:rsid w:val="005F041A"/>
    <w:rsid w:val="005F25AC"/>
    <w:rsid w:val="005F7CA8"/>
    <w:rsid w:val="00600D48"/>
    <w:rsid w:val="00600D8E"/>
    <w:rsid w:val="006057B4"/>
    <w:rsid w:val="00610E81"/>
    <w:rsid w:val="00616363"/>
    <w:rsid w:val="00616DD6"/>
    <w:rsid w:val="00622658"/>
    <w:rsid w:val="00623645"/>
    <w:rsid w:val="0062487C"/>
    <w:rsid w:val="006273F8"/>
    <w:rsid w:val="00627B32"/>
    <w:rsid w:val="00631495"/>
    <w:rsid w:val="00634067"/>
    <w:rsid w:val="00634415"/>
    <w:rsid w:val="006347FA"/>
    <w:rsid w:val="006355A1"/>
    <w:rsid w:val="00635E27"/>
    <w:rsid w:val="00637FF8"/>
    <w:rsid w:val="00640132"/>
    <w:rsid w:val="00643C94"/>
    <w:rsid w:val="006448E1"/>
    <w:rsid w:val="00646264"/>
    <w:rsid w:val="0064635A"/>
    <w:rsid w:val="006547C8"/>
    <w:rsid w:val="00656C2B"/>
    <w:rsid w:val="006654EA"/>
    <w:rsid w:val="00667063"/>
    <w:rsid w:val="006707EB"/>
    <w:rsid w:val="00672C3C"/>
    <w:rsid w:val="006739D8"/>
    <w:rsid w:val="0067693A"/>
    <w:rsid w:val="006831EA"/>
    <w:rsid w:val="006858CC"/>
    <w:rsid w:val="006918EB"/>
    <w:rsid w:val="0069414A"/>
    <w:rsid w:val="006945A6"/>
    <w:rsid w:val="0069495A"/>
    <w:rsid w:val="006A03BB"/>
    <w:rsid w:val="006A274B"/>
    <w:rsid w:val="006A3C2A"/>
    <w:rsid w:val="006A4423"/>
    <w:rsid w:val="006A580E"/>
    <w:rsid w:val="006A65F2"/>
    <w:rsid w:val="006A7DBF"/>
    <w:rsid w:val="006B1C01"/>
    <w:rsid w:val="006B4D91"/>
    <w:rsid w:val="006B6D53"/>
    <w:rsid w:val="006B6DC9"/>
    <w:rsid w:val="006B7E79"/>
    <w:rsid w:val="006C4A30"/>
    <w:rsid w:val="006C64F8"/>
    <w:rsid w:val="006C7397"/>
    <w:rsid w:val="006D50E6"/>
    <w:rsid w:val="006D62A5"/>
    <w:rsid w:val="006E3011"/>
    <w:rsid w:val="006E5C72"/>
    <w:rsid w:val="006E682B"/>
    <w:rsid w:val="006F07AC"/>
    <w:rsid w:val="006F2E79"/>
    <w:rsid w:val="0070383B"/>
    <w:rsid w:val="00704C16"/>
    <w:rsid w:val="0070717D"/>
    <w:rsid w:val="00710BC2"/>
    <w:rsid w:val="00712AB9"/>
    <w:rsid w:val="007144EC"/>
    <w:rsid w:val="00716DEE"/>
    <w:rsid w:val="007235F6"/>
    <w:rsid w:val="0072401B"/>
    <w:rsid w:val="0072580F"/>
    <w:rsid w:val="00727D66"/>
    <w:rsid w:val="00731E3E"/>
    <w:rsid w:val="007322CF"/>
    <w:rsid w:val="00733883"/>
    <w:rsid w:val="007364DA"/>
    <w:rsid w:val="0073722B"/>
    <w:rsid w:val="00737685"/>
    <w:rsid w:val="00740749"/>
    <w:rsid w:val="00740AE3"/>
    <w:rsid w:val="00743F05"/>
    <w:rsid w:val="007471C5"/>
    <w:rsid w:val="00750259"/>
    <w:rsid w:val="0075115A"/>
    <w:rsid w:val="0075132C"/>
    <w:rsid w:val="00752C6A"/>
    <w:rsid w:val="00755A77"/>
    <w:rsid w:val="00761DDC"/>
    <w:rsid w:val="00761F28"/>
    <w:rsid w:val="00762764"/>
    <w:rsid w:val="00767907"/>
    <w:rsid w:val="0077400C"/>
    <w:rsid w:val="00774603"/>
    <w:rsid w:val="00775D34"/>
    <w:rsid w:val="007773B3"/>
    <w:rsid w:val="00783DBC"/>
    <w:rsid w:val="00786AA7"/>
    <w:rsid w:val="00786C52"/>
    <w:rsid w:val="00787FDC"/>
    <w:rsid w:val="007901D4"/>
    <w:rsid w:val="00790B1D"/>
    <w:rsid w:val="007913B4"/>
    <w:rsid w:val="007924F5"/>
    <w:rsid w:val="007950FE"/>
    <w:rsid w:val="00797AB2"/>
    <w:rsid w:val="007A098A"/>
    <w:rsid w:val="007A0D32"/>
    <w:rsid w:val="007A5117"/>
    <w:rsid w:val="007A5174"/>
    <w:rsid w:val="007B0062"/>
    <w:rsid w:val="007C3B98"/>
    <w:rsid w:val="007C5CFB"/>
    <w:rsid w:val="007D0233"/>
    <w:rsid w:val="007D221E"/>
    <w:rsid w:val="007D3130"/>
    <w:rsid w:val="007D3DAF"/>
    <w:rsid w:val="007D3F7A"/>
    <w:rsid w:val="007D4CD8"/>
    <w:rsid w:val="007D6880"/>
    <w:rsid w:val="007D6C5E"/>
    <w:rsid w:val="007E2896"/>
    <w:rsid w:val="007E3EB2"/>
    <w:rsid w:val="007E54E1"/>
    <w:rsid w:val="007E5948"/>
    <w:rsid w:val="007E6014"/>
    <w:rsid w:val="007E66A1"/>
    <w:rsid w:val="007E6EEB"/>
    <w:rsid w:val="007E7972"/>
    <w:rsid w:val="007E7B50"/>
    <w:rsid w:val="007F0FE3"/>
    <w:rsid w:val="007F49C0"/>
    <w:rsid w:val="00801FCB"/>
    <w:rsid w:val="00811345"/>
    <w:rsid w:val="00812088"/>
    <w:rsid w:val="0081243E"/>
    <w:rsid w:val="008124FE"/>
    <w:rsid w:val="008131E7"/>
    <w:rsid w:val="0081473B"/>
    <w:rsid w:val="00815985"/>
    <w:rsid w:val="008172C2"/>
    <w:rsid w:val="00817DAE"/>
    <w:rsid w:val="00822B8E"/>
    <w:rsid w:val="0082376E"/>
    <w:rsid w:val="008253BB"/>
    <w:rsid w:val="00831315"/>
    <w:rsid w:val="00832324"/>
    <w:rsid w:val="00833DA1"/>
    <w:rsid w:val="00834167"/>
    <w:rsid w:val="008377E5"/>
    <w:rsid w:val="00844974"/>
    <w:rsid w:val="00845B95"/>
    <w:rsid w:val="00846619"/>
    <w:rsid w:val="0084694A"/>
    <w:rsid w:val="008519EB"/>
    <w:rsid w:val="00853B0F"/>
    <w:rsid w:val="0085593F"/>
    <w:rsid w:val="00863343"/>
    <w:rsid w:val="0086360E"/>
    <w:rsid w:val="00865BF6"/>
    <w:rsid w:val="00866416"/>
    <w:rsid w:val="00870D26"/>
    <w:rsid w:val="00874C74"/>
    <w:rsid w:val="008764E7"/>
    <w:rsid w:val="008828AD"/>
    <w:rsid w:val="0088299F"/>
    <w:rsid w:val="00885ED6"/>
    <w:rsid w:val="00890E48"/>
    <w:rsid w:val="008932BF"/>
    <w:rsid w:val="00893306"/>
    <w:rsid w:val="00894A8F"/>
    <w:rsid w:val="00895F26"/>
    <w:rsid w:val="008967CF"/>
    <w:rsid w:val="00897528"/>
    <w:rsid w:val="0089799B"/>
    <w:rsid w:val="008A3211"/>
    <w:rsid w:val="008A7E0A"/>
    <w:rsid w:val="008B018B"/>
    <w:rsid w:val="008B645B"/>
    <w:rsid w:val="008B6CC5"/>
    <w:rsid w:val="008B7725"/>
    <w:rsid w:val="008C1264"/>
    <w:rsid w:val="008C1C04"/>
    <w:rsid w:val="008C3277"/>
    <w:rsid w:val="008C3A69"/>
    <w:rsid w:val="008C4AB6"/>
    <w:rsid w:val="008C680D"/>
    <w:rsid w:val="008C7D8D"/>
    <w:rsid w:val="008D2AD8"/>
    <w:rsid w:val="008D5595"/>
    <w:rsid w:val="008D6E3C"/>
    <w:rsid w:val="008E2A10"/>
    <w:rsid w:val="008E455B"/>
    <w:rsid w:val="008F1A86"/>
    <w:rsid w:val="008F2370"/>
    <w:rsid w:val="008F6B97"/>
    <w:rsid w:val="008F70A0"/>
    <w:rsid w:val="0090073A"/>
    <w:rsid w:val="00900EF7"/>
    <w:rsid w:val="009015AC"/>
    <w:rsid w:val="009051AD"/>
    <w:rsid w:val="00907368"/>
    <w:rsid w:val="00912CB2"/>
    <w:rsid w:val="00914653"/>
    <w:rsid w:val="00915E10"/>
    <w:rsid w:val="00916B4D"/>
    <w:rsid w:val="00917073"/>
    <w:rsid w:val="00917DEB"/>
    <w:rsid w:val="0092055B"/>
    <w:rsid w:val="0092172D"/>
    <w:rsid w:val="00924A12"/>
    <w:rsid w:val="00927322"/>
    <w:rsid w:val="00930903"/>
    <w:rsid w:val="00931BB0"/>
    <w:rsid w:val="00932990"/>
    <w:rsid w:val="009346B5"/>
    <w:rsid w:val="00936FFC"/>
    <w:rsid w:val="009378AB"/>
    <w:rsid w:val="0094104D"/>
    <w:rsid w:val="00943D0F"/>
    <w:rsid w:val="0094446D"/>
    <w:rsid w:val="0095361F"/>
    <w:rsid w:val="00953D4C"/>
    <w:rsid w:val="00957185"/>
    <w:rsid w:val="00961938"/>
    <w:rsid w:val="00966554"/>
    <w:rsid w:val="00971CCE"/>
    <w:rsid w:val="00976074"/>
    <w:rsid w:val="009776FD"/>
    <w:rsid w:val="00983648"/>
    <w:rsid w:val="009843D0"/>
    <w:rsid w:val="0098475A"/>
    <w:rsid w:val="00986A8F"/>
    <w:rsid w:val="009874BA"/>
    <w:rsid w:val="009901E8"/>
    <w:rsid w:val="009905EA"/>
    <w:rsid w:val="009933DC"/>
    <w:rsid w:val="00993B0A"/>
    <w:rsid w:val="00996DEE"/>
    <w:rsid w:val="009A3330"/>
    <w:rsid w:val="009A4A6E"/>
    <w:rsid w:val="009A6415"/>
    <w:rsid w:val="009A7252"/>
    <w:rsid w:val="009B34C7"/>
    <w:rsid w:val="009B42F4"/>
    <w:rsid w:val="009B4D57"/>
    <w:rsid w:val="009C192D"/>
    <w:rsid w:val="009C1B6A"/>
    <w:rsid w:val="009D2120"/>
    <w:rsid w:val="009D3AFB"/>
    <w:rsid w:val="009D4F2F"/>
    <w:rsid w:val="009D64A3"/>
    <w:rsid w:val="009E4CFB"/>
    <w:rsid w:val="009E59BC"/>
    <w:rsid w:val="009F3845"/>
    <w:rsid w:val="009F443E"/>
    <w:rsid w:val="009F4D6C"/>
    <w:rsid w:val="009F6E55"/>
    <w:rsid w:val="009F7A53"/>
    <w:rsid w:val="00A009C1"/>
    <w:rsid w:val="00A00A49"/>
    <w:rsid w:val="00A03181"/>
    <w:rsid w:val="00A04E66"/>
    <w:rsid w:val="00A04E8A"/>
    <w:rsid w:val="00A059BA"/>
    <w:rsid w:val="00A064C5"/>
    <w:rsid w:val="00A078CA"/>
    <w:rsid w:val="00A07B78"/>
    <w:rsid w:val="00A10437"/>
    <w:rsid w:val="00A13897"/>
    <w:rsid w:val="00A1484E"/>
    <w:rsid w:val="00A2037D"/>
    <w:rsid w:val="00A2050D"/>
    <w:rsid w:val="00A23D47"/>
    <w:rsid w:val="00A35241"/>
    <w:rsid w:val="00A35D7A"/>
    <w:rsid w:val="00A3735A"/>
    <w:rsid w:val="00A403A2"/>
    <w:rsid w:val="00A435D0"/>
    <w:rsid w:val="00A4371D"/>
    <w:rsid w:val="00A455B5"/>
    <w:rsid w:val="00A50623"/>
    <w:rsid w:val="00A54275"/>
    <w:rsid w:val="00A551CC"/>
    <w:rsid w:val="00A558E3"/>
    <w:rsid w:val="00A62926"/>
    <w:rsid w:val="00A63C28"/>
    <w:rsid w:val="00A658E3"/>
    <w:rsid w:val="00A705A1"/>
    <w:rsid w:val="00A70EED"/>
    <w:rsid w:val="00A70FEC"/>
    <w:rsid w:val="00A734EF"/>
    <w:rsid w:val="00A736A9"/>
    <w:rsid w:val="00A761BE"/>
    <w:rsid w:val="00A7631B"/>
    <w:rsid w:val="00A85B14"/>
    <w:rsid w:val="00A86A33"/>
    <w:rsid w:val="00A919D6"/>
    <w:rsid w:val="00A923CF"/>
    <w:rsid w:val="00A92B3A"/>
    <w:rsid w:val="00A939B1"/>
    <w:rsid w:val="00A965C8"/>
    <w:rsid w:val="00AA2D5D"/>
    <w:rsid w:val="00AA606A"/>
    <w:rsid w:val="00AB0C1A"/>
    <w:rsid w:val="00AB35DC"/>
    <w:rsid w:val="00AB49FF"/>
    <w:rsid w:val="00AB7405"/>
    <w:rsid w:val="00AC138C"/>
    <w:rsid w:val="00AC3377"/>
    <w:rsid w:val="00AC533C"/>
    <w:rsid w:val="00AC5E51"/>
    <w:rsid w:val="00AC6452"/>
    <w:rsid w:val="00AE15D8"/>
    <w:rsid w:val="00AE340E"/>
    <w:rsid w:val="00AE4769"/>
    <w:rsid w:val="00AE51FA"/>
    <w:rsid w:val="00AE7886"/>
    <w:rsid w:val="00AF0047"/>
    <w:rsid w:val="00AF1267"/>
    <w:rsid w:val="00AF288F"/>
    <w:rsid w:val="00AF2B54"/>
    <w:rsid w:val="00AF340F"/>
    <w:rsid w:val="00AF5191"/>
    <w:rsid w:val="00AF546F"/>
    <w:rsid w:val="00B01543"/>
    <w:rsid w:val="00B01ABB"/>
    <w:rsid w:val="00B02503"/>
    <w:rsid w:val="00B055A4"/>
    <w:rsid w:val="00B1648C"/>
    <w:rsid w:val="00B214A6"/>
    <w:rsid w:val="00B216C5"/>
    <w:rsid w:val="00B22ADD"/>
    <w:rsid w:val="00B22D57"/>
    <w:rsid w:val="00B23702"/>
    <w:rsid w:val="00B2394E"/>
    <w:rsid w:val="00B24606"/>
    <w:rsid w:val="00B30369"/>
    <w:rsid w:val="00B41786"/>
    <w:rsid w:val="00B4338F"/>
    <w:rsid w:val="00B4659A"/>
    <w:rsid w:val="00B47377"/>
    <w:rsid w:val="00B54476"/>
    <w:rsid w:val="00B5475A"/>
    <w:rsid w:val="00B6141D"/>
    <w:rsid w:val="00B623C0"/>
    <w:rsid w:val="00B62DEA"/>
    <w:rsid w:val="00B64E21"/>
    <w:rsid w:val="00B663C1"/>
    <w:rsid w:val="00B6702C"/>
    <w:rsid w:val="00B722F5"/>
    <w:rsid w:val="00B729C2"/>
    <w:rsid w:val="00B75604"/>
    <w:rsid w:val="00B76B52"/>
    <w:rsid w:val="00B779B6"/>
    <w:rsid w:val="00B82E69"/>
    <w:rsid w:val="00B87E22"/>
    <w:rsid w:val="00B91D20"/>
    <w:rsid w:val="00B934FE"/>
    <w:rsid w:val="00B93DFA"/>
    <w:rsid w:val="00B951FD"/>
    <w:rsid w:val="00B952A3"/>
    <w:rsid w:val="00B97415"/>
    <w:rsid w:val="00B97C09"/>
    <w:rsid w:val="00B97F39"/>
    <w:rsid w:val="00BA393F"/>
    <w:rsid w:val="00BA4138"/>
    <w:rsid w:val="00BA451B"/>
    <w:rsid w:val="00BA578F"/>
    <w:rsid w:val="00BA57EA"/>
    <w:rsid w:val="00BB18A6"/>
    <w:rsid w:val="00BB23C4"/>
    <w:rsid w:val="00BB245D"/>
    <w:rsid w:val="00BB2B2B"/>
    <w:rsid w:val="00BB3C13"/>
    <w:rsid w:val="00BB726C"/>
    <w:rsid w:val="00BC100A"/>
    <w:rsid w:val="00BC2313"/>
    <w:rsid w:val="00BC310C"/>
    <w:rsid w:val="00BC567C"/>
    <w:rsid w:val="00BC5E02"/>
    <w:rsid w:val="00BC7F78"/>
    <w:rsid w:val="00BD24C6"/>
    <w:rsid w:val="00BD2D7A"/>
    <w:rsid w:val="00BD4791"/>
    <w:rsid w:val="00BE1C22"/>
    <w:rsid w:val="00BF0987"/>
    <w:rsid w:val="00BF4EDE"/>
    <w:rsid w:val="00C01418"/>
    <w:rsid w:val="00C071A7"/>
    <w:rsid w:val="00C1194E"/>
    <w:rsid w:val="00C12566"/>
    <w:rsid w:val="00C131E8"/>
    <w:rsid w:val="00C14593"/>
    <w:rsid w:val="00C15D53"/>
    <w:rsid w:val="00C1784D"/>
    <w:rsid w:val="00C17C19"/>
    <w:rsid w:val="00C205A1"/>
    <w:rsid w:val="00C32898"/>
    <w:rsid w:val="00C33C2E"/>
    <w:rsid w:val="00C35B91"/>
    <w:rsid w:val="00C421F6"/>
    <w:rsid w:val="00C46851"/>
    <w:rsid w:val="00C468D0"/>
    <w:rsid w:val="00C50268"/>
    <w:rsid w:val="00C50B2D"/>
    <w:rsid w:val="00C520D1"/>
    <w:rsid w:val="00C54D9E"/>
    <w:rsid w:val="00C563D3"/>
    <w:rsid w:val="00C60967"/>
    <w:rsid w:val="00C612EE"/>
    <w:rsid w:val="00C70F40"/>
    <w:rsid w:val="00C710AC"/>
    <w:rsid w:val="00C74CEF"/>
    <w:rsid w:val="00C8286B"/>
    <w:rsid w:val="00C87674"/>
    <w:rsid w:val="00C91DCC"/>
    <w:rsid w:val="00C924AD"/>
    <w:rsid w:val="00C93D59"/>
    <w:rsid w:val="00C940A5"/>
    <w:rsid w:val="00C9651B"/>
    <w:rsid w:val="00C97B88"/>
    <w:rsid w:val="00CA166C"/>
    <w:rsid w:val="00CA396A"/>
    <w:rsid w:val="00CA4CB9"/>
    <w:rsid w:val="00CA5F02"/>
    <w:rsid w:val="00CA722D"/>
    <w:rsid w:val="00CA7CB6"/>
    <w:rsid w:val="00CA7DA1"/>
    <w:rsid w:val="00CB0553"/>
    <w:rsid w:val="00CB2B9E"/>
    <w:rsid w:val="00CB54A5"/>
    <w:rsid w:val="00CB72B7"/>
    <w:rsid w:val="00CC0D12"/>
    <w:rsid w:val="00CC4079"/>
    <w:rsid w:val="00CD028C"/>
    <w:rsid w:val="00CD123B"/>
    <w:rsid w:val="00CD449E"/>
    <w:rsid w:val="00CD4A26"/>
    <w:rsid w:val="00CD5DA9"/>
    <w:rsid w:val="00CF01D7"/>
    <w:rsid w:val="00CF22F5"/>
    <w:rsid w:val="00CF304B"/>
    <w:rsid w:val="00CF3D0C"/>
    <w:rsid w:val="00CF4E7E"/>
    <w:rsid w:val="00CF5E40"/>
    <w:rsid w:val="00CF7A37"/>
    <w:rsid w:val="00CF7D4D"/>
    <w:rsid w:val="00D00672"/>
    <w:rsid w:val="00D019FA"/>
    <w:rsid w:val="00D03755"/>
    <w:rsid w:val="00D179F7"/>
    <w:rsid w:val="00D2001B"/>
    <w:rsid w:val="00D20105"/>
    <w:rsid w:val="00D22D57"/>
    <w:rsid w:val="00D25171"/>
    <w:rsid w:val="00D31417"/>
    <w:rsid w:val="00D31940"/>
    <w:rsid w:val="00D34783"/>
    <w:rsid w:val="00D3582F"/>
    <w:rsid w:val="00D37446"/>
    <w:rsid w:val="00D37A59"/>
    <w:rsid w:val="00D41920"/>
    <w:rsid w:val="00D44C04"/>
    <w:rsid w:val="00D44E50"/>
    <w:rsid w:val="00D45295"/>
    <w:rsid w:val="00D45B5C"/>
    <w:rsid w:val="00D45EB1"/>
    <w:rsid w:val="00D5145B"/>
    <w:rsid w:val="00D54D5B"/>
    <w:rsid w:val="00D55D01"/>
    <w:rsid w:val="00D57730"/>
    <w:rsid w:val="00D6205F"/>
    <w:rsid w:val="00D6265D"/>
    <w:rsid w:val="00D65044"/>
    <w:rsid w:val="00D71706"/>
    <w:rsid w:val="00D71C88"/>
    <w:rsid w:val="00D7390D"/>
    <w:rsid w:val="00D73B12"/>
    <w:rsid w:val="00D76DEE"/>
    <w:rsid w:val="00D8071A"/>
    <w:rsid w:val="00D81E17"/>
    <w:rsid w:val="00D85120"/>
    <w:rsid w:val="00D85400"/>
    <w:rsid w:val="00D95E97"/>
    <w:rsid w:val="00D97849"/>
    <w:rsid w:val="00DA0B15"/>
    <w:rsid w:val="00DA1F29"/>
    <w:rsid w:val="00DA235A"/>
    <w:rsid w:val="00DA51FD"/>
    <w:rsid w:val="00DA7BDF"/>
    <w:rsid w:val="00DB0069"/>
    <w:rsid w:val="00DB73C2"/>
    <w:rsid w:val="00DB796B"/>
    <w:rsid w:val="00DB7D30"/>
    <w:rsid w:val="00DC078A"/>
    <w:rsid w:val="00DC3CD9"/>
    <w:rsid w:val="00DC600E"/>
    <w:rsid w:val="00DC68AD"/>
    <w:rsid w:val="00DC72FB"/>
    <w:rsid w:val="00DD0A3D"/>
    <w:rsid w:val="00DD3886"/>
    <w:rsid w:val="00DD5C16"/>
    <w:rsid w:val="00DD625D"/>
    <w:rsid w:val="00DD78F7"/>
    <w:rsid w:val="00DE0CF5"/>
    <w:rsid w:val="00DE1DDF"/>
    <w:rsid w:val="00DE4AB0"/>
    <w:rsid w:val="00DE5BB2"/>
    <w:rsid w:val="00DF42AA"/>
    <w:rsid w:val="00E106F9"/>
    <w:rsid w:val="00E1105B"/>
    <w:rsid w:val="00E11E26"/>
    <w:rsid w:val="00E12937"/>
    <w:rsid w:val="00E1313B"/>
    <w:rsid w:val="00E14C75"/>
    <w:rsid w:val="00E14E59"/>
    <w:rsid w:val="00E15BAC"/>
    <w:rsid w:val="00E172F1"/>
    <w:rsid w:val="00E20816"/>
    <w:rsid w:val="00E20943"/>
    <w:rsid w:val="00E241E9"/>
    <w:rsid w:val="00E26B0E"/>
    <w:rsid w:val="00E30CDA"/>
    <w:rsid w:val="00E327D5"/>
    <w:rsid w:val="00E40022"/>
    <w:rsid w:val="00E449F9"/>
    <w:rsid w:val="00E457E6"/>
    <w:rsid w:val="00E47E43"/>
    <w:rsid w:val="00E50D95"/>
    <w:rsid w:val="00E51529"/>
    <w:rsid w:val="00E52169"/>
    <w:rsid w:val="00E5395B"/>
    <w:rsid w:val="00E54D89"/>
    <w:rsid w:val="00E55EE4"/>
    <w:rsid w:val="00E56987"/>
    <w:rsid w:val="00E569FC"/>
    <w:rsid w:val="00E61047"/>
    <w:rsid w:val="00E61B5A"/>
    <w:rsid w:val="00E653ED"/>
    <w:rsid w:val="00E66A94"/>
    <w:rsid w:val="00E67AED"/>
    <w:rsid w:val="00E7122A"/>
    <w:rsid w:val="00E71BD8"/>
    <w:rsid w:val="00E75AF7"/>
    <w:rsid w:val="00E77C2F"/>
    <w:rsid w:val="00E77F69"/>
    <w:rsid w:val="00E81287"/>
    <w:rsid w:val="00E83D04"/>
    <w:rsid w:val="00E83F79"/>
    <w:rsid w:val="00E84B80"/>
    <w:rsid w:val="00E87A6F"/>
    <w:rsid w:val="00E90150"/>
    <w:rsid w:val="00E96601"/>
    <w:rsid w:val="00E96B9A"/>
    <w:rsid w:val="00E96FD2"/>
    <w:rsid w:val="00EA0F06"/>
    <w:rsid w:val="00EA2990"/>
    <w:rsid w:val="00EA625C"/>
    <w:rsid w:val="00EB0E0E"/>
    <w:rsid w:val="00EB20F7"/>
    <w:rsid w:val="00EB5BA6"/>
    <w:rsid w:val="00EB62DD"/>
    <w:rsid w:val="00EC1C90"/>
    <w:rsid w:val="00EC2FC8"/>
    <w:rsid w:val="00EC6C92"/>
    <w:rsid w:val="00ED06B5"/>
    <w:rsid w:val="00ED5231"/>
    <w:rsid w:val="00ED7C79"/>
    <w:rsid w:val="00EE45F9"/>
    <w:rsid w:val="00EE4C9F"/>
    <w:rsid w:val="00EE504B"/>
    <w:rsid w:val="00EE672D"/>
    <w:rsid w:val="00EE724C"/>
    <w:rsid w:val="00EF0BE3"/>
    <w:rsid w:val="00EF3FAB"/>
    <w:rsid w:val="00EF585B"/>
    <w:rsid w:val="00F03125"/>
    <w:rsid w:val="00F05A94"/>
    <w:rsid w:val="00F07793"/>
    <w:rsid w:val="00F14CCD"/>
    <w:rsid w:val="00F153C7"/>
    <w:rsid w:val="00F1644D"/>
    <w:rsid w:val="00F16741"/>
    <w:rsid w:val="00F17003"/>
    <w:rsid w:val="00F179F8"/>
    <w:rsid w:val="00F221D9"/>
    <w:rsid w:val="00F3293F"/>
    <w:rsid w:val="00F32E93"/>
    <w:rsid w:val="00F356DA"/>
    <w:rsid w:val="00F414EF"/>
    <w:rsid w:val="00F4569C"/>
    <w:rsid w:val="00F46E10"/>
    <w:rsid w:val="00F47D02"/>
    <w:rsid w:val="00F514DC"/>
    <w:rsid w:val="00F51A74"/>
    <w:rsid w:val="00F52885"/>
    <w:rsid w:val="00F5436E"/>
    <w:rsid w:val="00F566A1"/>
    <w:rsid w:val="00F57B27"/>
    <w:rsid w:val="00F60354"/>
    <w:rsid w:val="00F606FE"/>
    <w:rsid w:val="00F644F4"/>
    <w:rsid w:val="00F649CB"/>
    <w:rsid w:val="00F658EF"/>
    <w:rsid w:val="00F66438"/>
    <w:rsid w:val="00F7038B"/>
    <w:rsid w:val="00F70A56"/>
    <w:rsid w:val="00F71DAA"/>
    <w:rsid w:val="00F74321"/>
    <w:rsid w:val="00F74AA1"/>
    <w:rsid w:val="00F75A1B"/>
    <w:rsid w:val="00F919D3"/>
    <w:rsid w:val="00F921EA"/>
    <w:rsid w:val="00F92823"/>
    <w:rsid w:val="00F94A74"/>
    <w:rsid w:val="00FA2A5D"/>
    <w:rsid w:val="00FA2CDA"/>
    <w:rsid w:val="00FA35F9"/>
    <w:rsid w:val="00FA3D6F"/>
    <w:rsid w:val="00FA445C"/>
    <w:rsid w:val="00FA773D"/>
    <w:rsid w:val="00FB2196"/>
    <w:rsid w:val="00FB415E"/>
    <w:rsid w:val="00FC609F"/>
    <w:rsid w:val="00FC6B8F"/>
    <w:rsid w:val="00FC6ECD"/>
    <w:rsid w:val="00FD0AB8"/>
    <w:rsid w:val="00FD2212"/>
    <w:rsid w:val="00FD2A5D"/>
    <w:rsid w:val="00FD5137"/>
    <w:rsid w:val="00FD52A8"/>
    <w:rsid w:val="00FD680D"/>
    <w:rsid w:val="00FE3146"/>
    <w:rsid w:val="00FE7FF7"/>
    <w:rsid w:val="00FF2942"/>
    <w:rsid w:val="00FF4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silver,#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0466B"/>
    <w:pPr>
      <w:tabs>
        <w:tab w:val="center" w:pos="4153"/>
        <w:tab w:val="right" w:pos="8306"/>
      </w:tabs>
    </w:pPr>
    <w:rPr>
      <w:rFonts w:ascii="Arial" w:hAnsi="Arial"/>
      <w:sz w:val="20"/>
      <w:szCs w:val="20"/>
    </w:rPr>
  </w:style>
  <w:style w:type="paragraph" w:customStyle="1" w:styleId="CharCharCharChar">
    <w:name w:val="Char Char Char Char"/>
    <w:basedOn w:val="Normal"/>
    <w:rsid w:val="009C1B6A"/>
    <w:pPr>
      <w:spacing w:after="120" w:line="240" w:lineRule="exact"/>
    </w:pPr>
    <w:rPr>
      <w:rFonts w:ascii="Verdana" w:hAnsi="Verdana"/>
      <w:sz w:val="20"/>
      <w:szCs w:val="20"/>
      <w:lang w:val="en-US"/>
    </w:rPr>
  </w:style>
  <w:style w:type="paragraph" w:styleId="BalloonText">
    <w:name w:val="Balloon Text"/>
    <w:basedOn w:val="Normal"/>
    <w:semiHidden/>
    <w:rsid w:val="00DC3CD9"/>
    <w:rPr>
      <w:rFonts w:ascii="Tahoma" w:hAnsi="Tahoma" w:cs="Tahoma"/>
      <w:sz w:val="16"/>
      <w:szCs w:val="16"/>
    </w:rPr>
  </w:style>
  <w:style w:type="paragraph" w:styleId="Footer">
    <w:name w:val="footer"/>
    <w:basedOn w:val="Normal"/>
    <w:rsid w:val="00CD5DA9"/>
    <w:pPr>
      <w:tabs>
        <w:tab w:val="center" w:pos="4320"/>
        <w:tab w:val="right" w:pos="8640"/>
      </w:tabs>
    </w:pPr>
  </w:style>
  <w:style w:type="character" w:styleId="Hyperlink">
    <w:name w:val="Hyperlink"/>
    <w:rsid w:val="00E653ED"/>
    <w:rPr>
      <w:color w:val="0000FF"/>
      <w:u w:val="single"/>
    </w:rPr>
  </w:style>
  <w:style w:type="numbering" w:styleId="1ai">
    <w:name w:val="Outline List 1"/>
    <w:basedOn w:val="NoList"/>
    <w:rsid w:val="00551284"/>
    <w:pPr>
      <w:numPr>
        <w:numId w:val="1"/>
      </w:numPr>
    </w:pPr>
  </w:style>
  <w:style w:type="character" w:styleId="FollowedHyperlink">
    <w:name w:val="FollowedHyperlink"/>
    <w:rsid w:val="00E653ED"/>
    <w:rPr>
      <w:color w:val="800080"/>
      <w:u w:val="single"/>
    </w:rPr>
  </w:style>
  <w:style w:type="paragraph" w:customStyle="1" w:styleId="xl24">
    <w:name w:val="xl2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25">
    <w:name w:val="xl25"/>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lang w:val="en-US"/>
    </w:rPr>
  </w:style>
  <w:style w:type="paragraph" w:customStyle="1" w:styleId="xl26">
    <w:name w:val="xl26"/>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27">
    <w:name w:val="xl2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b/>
      <w:bCs/>
      <w:lang w:val="en-US"/>
    </w:rPr>
  </w:style>
  <w:style w:type="paragraph" w:customStyle="1" w:styleId="xl28">
    <w:name w:val="xl28"/>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b/>
      <w:bCs/>
      <w:lang w:val="en-US"/>
    </w:rPr>
  </w:style>
  <w:style w:type="paragraph" w:customStyle="1" w:styleId="xl29">
    <w:name w:val="xl29"/>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0">
    <w:name w:val="xl30"/>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1">
    <w:name w:val="xl31"/>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lang w:val="en-US"/>
    </w:rPr>
  </w:style>
  <w:style w:type="paragraph" w:customStyle="1" w:styleId="xl32">
    <w:name w:val="xl32"/>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3">
    <w:name w:val="xl33"/>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4">
    <w:name w:val="xl3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5">
    <w:name w:val="xl35"/>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6">
    <w:name w:val="xl36"/>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37">
    <w:name w:val="xl3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color w:val="000000"/>
      <w:lang w:val="en-US"/>
    </w:rPr>
  </w:style>
  <w:style w:type="paragraph" w:customStyle="1" w:styleId="xl38">
    <w:name w:val="xl38"/>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both"/>
      <w:textAlignment w:val="top"/>
    </w:pPr>
    <w:rPr>
      <w:rFonts w:ascii="Trebuchet MS" w:hAnsi="Trebuchet MS"/>
      <w:lang w:val="en-US"/>
    </w:rPr>
  </w:style>
  <w:style w:type="paragraph" w:customStyle="1" w:styleId="xl39">
    <w:name w:val="xl39"/>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sz w:val="32"/>
      <w:szCs w:val="32"/>
      <w:lang w:val="en-US"/>
    </w:rPr>
  </w:style>
  <w:style w:type="paragraph" w:customStyle="1" w:styleId="xl40">
    <w:name w:val="xl40"/>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b/>
      <w:bCs/>
      <w:lang w:val="en-US"/>
    </w:rPr>
  </w:style>
  <w:style w:type="paragraph" w:customStyle="1" w:styleId="xl41">
    <w:name w:val="xl41"/>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right"/>
      <w:textAlignment w:val="top"/>
    </w:pPr>
    <w:rPr>
      <w:rFonts w:ascii="Trebuchet MS" w:hAnsi="Trebuchet MS"/>
      <w:lang w:val="en-US"/>
    </w:rPr>
  </w:style>
  <w:style w:type="paragraph" w:customStyle="1" w:styleId="xl42">
    <w:name w:val="xl42"/>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lang w:val="en-US"/>
    </w:rPr>
  </w:style>
  <w:style w:type="paragraph" w:customStyle="1" w:styleId="xl43">
    <w:name w:val="xl43"/>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lang w:val="en-US"/>
    </w:rPr>
  </w:style>
  <w:style w:type="paragraph" w:customStyle="1" w:styleId="xl44">
    <w:name w:val="xl4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lang w:val="en-US"/>
    </w:rPr>
  </w:style>
  <w:style w:type="paragraph" w:customStyle="1" w:styleId="xl45">
    <w:name w:val="xl45"/>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b/>
      <w:bCs/>
      <w:lang w:val="en-US"/>
    </w:rPr>
  </w:style>
  <w:style w:type="paragraph" w:customStyle="1" w:styleId="xl46">
    <w:name w:val="xl46"/>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right"/>
      <w:textAlignment w:val="top"/>
    </w:pPr>
    <w:rPr>
      <w:rFonts w:ascii="Trebuchet MS" w:hAnsi="Trebuchet MS"/>
      <w:b/>
      <w:bCs/>
      <w:lang w:val="en-US"/>
    </w:rPr>
  </w:style>
  <w:style w:type="paragraph" w:customStyle="1" w:styleId="xl47">
    <w:name w:val="xl4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b/>
      <w:bCs/>
      <w:lang w:val="en-US"/>
    </w:rPr>
  </w:style>
  <w:style w:type="paragraph" w:customStyle="1" w:styleId="xl48">
    <w:name w:val="xl48"/>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b/>
      <w:bCs/>
      <w:lang w:val="en-US"/>
    </w:rPr>
  </w:style>
  <w:style w:type="paragraph" w:customStyle="1" w:styleId="xl49">
    <w:name w:val="xl49"/>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b/>
      <w:bCs/>
      <w:lang w:val="en-US"/>
    </w:rPr>
  </w:style>
  <w:style w:type="paragraph" w:customStyle="1" w:styleId="xl50">
    <w:name w:val="xl50"/>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rebuchet MS" w:hAnsi="Trebuchet MS"/>
      <w:lang w:val="en-US"/>
    </w:rPr>
  </w:style>
  <w:style w:type="paragraph" w:customStyle="1" w:styleId="xl51">
    <w:name w:val="xl51"/>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52">
    <w:name w:val="xl52"/>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lang w:val="en-US"/>
    </w:rPr>
  </w:style>
  <w:style w:type="paragraph" w:styleId="ListParagraph">
    <w:name w:val="List Paragraph"/>
    <w:basedOn w:val="Normal"/>
    <w:uiPriority w:val="34"/>
    <w:qFormat/>
    <w:rsid w:val="001E7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0466B"/>
    <w:pPr>
      <w:tabs>
        <w:tab w:val="center" w:pos="4153"/>
        <w:tab w:val="right" w:pos="8306"/>
      </w:tabs>
    </w:pPr>
    <w:rPr>
      <w:rFonts w:ascii="Arial" w:hAnsi="Arial"/>
      <w:sz w:val="20"/>
      <w:szCs w:val="20"/>
    </w:rPr>
  </w:style>
  <w:style w:type="paragraph" w:customStyle="1" w:styleId="CharCharCharChar">
    <w:name w:val="Char Char Char Char"/>
    <w:basedOn w:val="Normal"/>
    <w:rsid w:val="009C1B6A"/>
    <w:pPr>
      <w:spacing w:after="120" w:line="240" w:lineRule="exact"/>
    </w:pPr>
    <w:rPr>
      <w:rFonts w:ascii="Verdana" w:hAnsi="Verdana"/>
      <w:sz w:val="20"/>
      <w:szCs w:val="20"/>
      <w:lang w:val="en-US"/>
    </w:rPr>
  </w:style>
  <w:style w:type="paragraph" w:styleId="BalloonText">
    <w:name w:val="Balloon Text"/>
    <w:basedOn w:val="Normal"/>
    <w:semiHidden/>
    <w:rsid w:val="00DC3CD9"/>
    <w:rPr>
      <w:rFonts w:ascii="Tahoma" w:hAnsi="Tahoma" w:cs="Tahoma"/>
      <w:sz w:val="16"/>
      <w:szCs w:val="16"/>
    </w:rPr>
  </w:style>
  <w:style w:type="paragraph" w:styleId="Footer">
    <w:name w:val="footer"/>
    <w:basedOn w:val="Normal"/>
    <w:rsid w:val="00CD5DA9"/>
    <w:pPr>
      <w:tabs>
        <w:tab w:val="center" w:pos="4320"/>
        <w:tab w:val="right" w:pos="8640"/>
      </w:tabs>
    </w:pPr>
  </w:style>
  <w:style w:type="character" w:styleId="Hyperlink">
    <w:name w:val="Hyperlink"/>
    <w:rsid w:val="00E653ED"/>
    <w:rPr>
      <w:color w:val="0000FF"/>
      <w:u w:val="single"/>
    </w:rPr>
  </w:style>
  <w:style w:type="numbering" w:styleId="1ai">
    <w:name w:val="Outline List 1"/>
    <w:basedOn w:val="NoList"/>
    <w:rsid w:val="00551284"/>
    <w:pPr>
      <w:numPr>
        <w:numId w:val="1"/>
      </w:numPr>
    </w:pPr>
  </w:style>
  <w:style w:type="character" w:styleId="FollowedHyperlink">
    <w:name w:val="FollowedHyperlink"/>
    <w:rsid w:val="00E653ED"/>
    <w:rPr>
      <w:color w:val="800080"/>
      <w:u w:val="single"/>
    </w:rPr>
  </w:style>
  <w:style w:type="paragraph" w:customStyle="1" w:styleId="xl24">
    <w:name w:val="xl2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25">
    <w:name w:val="xl25"/>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lang w:val="en-US"/>
    </w:rPr>
  </w:style>
  <w:style w:type="paragraph" w:customStyle="1" w:styleId="xl26">
    <w:name w:val="xl26"/>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27">
    <w:name w:val="xl2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b/>
      <w:bCs/>
      <w:lang w:val="en-US"/>
    </w:rPr>
  </w:style>
  <w:style w:type="paragraph" w:customStyle="1" w:styleId="xl28">
    <w:name w:val="xl28"/>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b/>
      <w:bCs/>
      <w:lang w:val="en-US"/>
    </w:rPr>
  </w:style>
  <w:style w:type="paragraph" w:customStyle="1" w:styleId="xl29">
    <w:name w:val="xl29"/>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0">
    <w:name w:val="xl30"/>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1">
    <w:name w:val="xl31"/>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lang w:val="en-US"/>
    </w:rPr>
  </w:style>
  <w:style w:type="paragraph" w:customStyle="1" w:styleId="xl32">
    <w:name w:val="xl32"/>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3">
    <w:name w:val="xl33"/>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4">
    <w:name w:val="xl3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5">
    <w:name w:val="xl35"/>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6">
    <w:name w:val="xl36"/>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37">
    <w:name w:val="xl3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color w:val="000000"/>
      <w:lang w:val="en-US"/>
    </w:rPr>
  </w:style>
  <w:style w:type="paragraph" w:customStyle="1" w:styleId="xl38">
    <w:name w:val="xl38"/>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both"/>
      <w:textAlignment w:val="top"/>
    </w:pPr>
    <w:rPr>
      <w:rFonts w:ascii="Trebuchet MS" w:hAnsi="Trebuchet MS"/>
      <w:lang w:val="en-US"/>
    </w:rPr>
  </w:style>
  <w:style w:type="paragraph" w:customStyle="1" w:styleId="xl39">
    <w:name w:val="xl39"/>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sz w:val="32"/>
      <w:szCs w:val="32"/>
      <w:lang w:val="en-US"/>
    </w:rPr>
  </w:style>
  <w:style w:type="paragraph" w:customStyle="1" w:styleId="xl40">
    <w:name w:val="xl40"/>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b/>
      <w:bCs/>
      <w:lang w:val="en-US"/>
    </w:rPr>
  </w:style>
  <w:style w:type="paragraph" w:customStyle="1" w:styleId="xl41">
    <w:name w:val="xl41"/>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right"/>
      <w:textAlignment w:val="top"/>
    </w:pPr>
    <w:rPr>
      <w:rFonts w:ascii="Trebuchet MS" w:hAnsi="Trebuchet MS"/>
      <w:lang w:val="en-US"/>
    </w:rPr>
  </w:style>
  <w:style w:type="paragraph" w:customStyle="1" w:styleId="xl42">
    <w:name w:val="xl42"/>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lang w:val="en-US"/>
    </w:rPr>
  </w:style>
  <w:style w:type="paragraph" w:customStyle="1" w:styleId="xl43">
    <w:name w:val="xl43"/>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lang w:val="en-US"/>
    </w:rPr>
  </w:style>
  <w:style w:type="paragraph" w:customStyle="1" w:styleId="xl44">
    <w:name w:val="xl4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lang w:val="en-US"/>
    </w:rPr>
  </w:style>
  <w:style w:type="paragraph" w:customStyle="1" w:styleId="xl45">
    <w:name w:val="xl45"/>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b/>
      <w:bCs/>
      <w:lang w:val="en-US"/>
    </w:rPr>
  </w:style>
  <w:style w:type="paragraph" w:customStyle="1" w:styleId="xl46">
    <w:name w:val="xl46"/>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right"/>
      <w:textAlignment w:val="top"/>
    </w:pPr>
    <w:rPr>
      <w:rFonts w:ascii="Trebuchet MS" w:hAnsi="Trebuchet MS"/>
      <w:b/>
      <w:bCs/>
      <w:lang w:val="en-US"/>
    </w:rPr>
  </w:style>
  <w:style w:type="paragraph" w:customStyle="1" w:styleId="xl47">
    <w:name w:val="xl4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b/>
      <w:bCs/>
      <w:lang w:val="en-US"/>
    </w:rPr>
  </w:style>
  <w:style w:type="paragraph" w:customStyle="1" w:styleId="xl48">
    <w:name w:val="xl48"/>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b/>
      <w:bCs/>
      <w:lang w:val="en-US"/>
    </w:rPr>
  </w:style>
  <w:style w:type="paragraph" w:customStyle="1" w:styleId="xl49">
    <w:name w:val="xl49"/>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b/>
      <w:bCs/>
      <w:lang w:val="en-US"/>
    </w:rPr>
  </w:style>
  <w:style w:type="paragraph" w:customStyle="1" w:styleId="xl50">
    <w:name w:val="xl50"/>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rebuchet MS" w:hAnsi="Trebuchet MS"/>
      <w:lang w:val="en-US"/>
    </w:rPr>
  </w:style>
  <w:style w:type="paragraph" w:customStyle="1" w:styleId="xl51">
    <w:name w:val="xl51"/>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52">
    <w:name w:val="xl52"/>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lang w:val="en-US"/>
    </w:rPr>
  </w:style>
  <w:style w:type="paragraph" w:styleId="ListParagraph">
    <w:name w:val="List Paragraph"/>
    <w:basedOn w:val="Normal"/>
    <w:uiPriority w:val="34"/>
    <w:qFormat/>
    <w:rsid w:val="001E7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520">
      <w:bodyDiv w:val="1"/>
      <w:marLeft w:val="0"/>
      <w:marRight w:val="0"/>
      <w:marTop w:val="0"/>
      <w:marBottom w:val="0"/>
      <w:divBdr>
        <w:top w:val="none" w:sz="0" w:space="0" w:color="auto"/>
        <w:left w:val="none" w:sz="0" w:space="0" w:color="auto"/>
        <w:bottom w:val="none" w:sz="0" w:space="0" w:color="auto"/>
        <w:right w:val="none" w:sz="0" w:space="0" w:color="auto"/>
      </w:divBdr>
    </w:div>
    <w:div w:id="30695184">
      <w:bodyDiv w:val="1"/>
      <w:marLeft w:val="0"/>
      <w:marRight w:val="0"/>
      <w:marTop w:val="0"/>
      <w:marBottom w:val="0"/>
      <w:divBdr>
        <w:top w:val="none" w:sz="0" w:space="0" w:color="auto"/>
        <w:left w:val="none" w:sz="0" w:space="0" w:color="auto"/>
        <w:bottom w:val="none" w:sz="0" w:space="0" w:color="auto"/>
        <w:right w:val="none" w:sz="0" w:space="0" w:color="auto"/>
      </w:divBdr>
    </w:div>
    <w:div w:id="80877798">
      <w:bodyDiv w:val="1"/>
      <w:marLeft w:val="0"/>
      <w:marRight w:val="0"/>
      <w:marTop w:val="0"/>
      <w:marBottom w:val="0"/>
      <w:divBdr>
        <w:top w:val="none" w:sz="0" w:space="0" w:color="auto"/>
        <w:left w:val="none" w:sz="0" w:space="0" w:color="auto"/>
        <w:bottom w:val="none" w:sz="0" w:space="0" w:color="auto"/>
        <w:right w:val="none" w:sz="0" w:space="0" w:color="auto"/>
      </w:divBdr>
    </w:div>
    <w:div w:id="440300163">
      <w:bodyDiv w:val="1"/>
      <w:marLeft w:val="0"/>
      <w:marRight w:val="0"/>
      <w:marTop w:val="0"/>
      <w:marBottom w:val="0"/>
      <w:divBdr>
        <w:top w:val="none" w:sz="0" w:space="0" w:color="auto"/>
        <w:left w:val="none" w:sz="0" w:space="0" w:color="auto"/>
        <w:bottom w:val="none" w:sz="0" w:space="0" w:color="auto"/>
        <w:right w:val="none" w:sz="0" w:space="0" w:color="auto"/>
      </w:divBdr>
    </w:div>
    <w:div w:id="455877263">
      <w:bodyDiv w:val="1"/>
      <w:marLeft w:val="0"/>
      <w:marRight w:val="0"/>
      <w:marTop w:val="0"/>
      <w:marBottom w:val="0"/>
      <w:divBdr>
        <w:top w:val="none" w:sz="0" w:space="0" w:color="auto"/>
        <w:left w:val="none" w:sz="0" w:space="0" w:color="auto"/>
        <w:bottom w:val="none" w:sz="0" w:space="0" w:color="auto"/>
        <w:right w:val="none" w:sz="0" w:space="0" w:color="auto"/>
      </w:divBdr>
    </w:div>
    <w:div w:id="468714224">
      <w:bodyDiv w:val="1"/>
      <w:marLeft w:val="0"/>
      <w:marRight w:val="0"/>
      <w:marTop w:val="0"/>
      <w:marBottom w:val="0"/>
      <w:divBdr>
        <w:top w:val="none" w:sz="0" w:space="0" w:color="auto"/>
        <w:left w:val="none" w:sz="0" w:space="0" w:color="auto"/>
        <w:bottom w:val="none" w:sz="0" w:space="0" w:color="auto"/>
        <w:right w:val="none" w:sz="0" w:space="0" w:color="auto"/>
      </w:divBdr>
    </w:div>
    <w:div w:id="799880688">
      <w:bodyDiv w:val="1"/>
      <w:marLeft w:val="0"/>
      <w:marRight w:val="0"/>
      <w:marTop w:val="0"/>
      <w:marBottom w:val="0"/>
      <w:divBdr>
        <w:top w:val="none" w:sz="0" w:space="0" w:color="auto"/>
        <w:left w:val="none" w:sz="0" w:space="0" w:color="auto"/>
        <w:bottom w:val="none" w:sz="0" w:space="0" w:color="auto"/>
        <w:right w:val="none" w:sz="0" w:space="0" w:color="auto"/>
      </w:divBdr>
    </w:div>
    <w:div w:id="869608277">
      <w:bodyDiv w:val="1"/>
      <w:marLeft w:val="0"/>
      <w:marRight w:val="0"/>
      <w:marTop w:val="0"/>
      <w:marBottom w:val="0"/>
      <w:divBdr>
        <w:top w:val="none" w:sz="0" w:space="0" w:color="auto"/>
        <w:left w:val="none" w:sz="0" w:space="0" w:color="auto"/>
        <w:bottom w:val="none" w:sz="0" w:space="0" w:color="auto"/>
        <w:right w:val="none" w:sz="0" w:space="0" w:color="auto"/>
      </w:divBdr>
    </w:div>
    <w:div w:id="1048454901">
      <w:bodyDiv w:val="1"/>
      <w:marLeft w:val="0"/>
      <w:marRight w:val="0"/>
      <w:marTop w:val="0"/>
      <w:marBottom w:val="0"/>
      <w:divBdr>
        <w:top w:val="none" w:sz="0" w:space="0" w:color="auto"/>
        <w:left w:val="none" w:sz="0" w:space="0" w:color="auto"/>
        <w:bottom w:val="none" w:sz="0" w:space="0" w:color="auto"/>
        <w:right w:val="none" w:sz="0" w:space="0" w:color="auto"/>
      </w:divBdr>
    </w:div>
    <w:div w:id="1076710404">
      <w:bodyDiv w:val="1"/>
      <w:marLeft w:val="0"/>
      <w:marRight w:val="0"/>
      <w:marTop w:val="0"/>
      <w:marBottom w:val="0"/>
      <w:divBdr>
        <w:top w:val="none" w:sz="0" w:space="0" w:color="auto"/>
        <w:left w:val="none" w:sz="0" w:space="0" w:color="auto"/>
        <w:bottom w:val="none" w:sz="0" w:space="0" w:color="auto"/>
        <w:right w:val="none" w:sz="0" w:space="0" w:color="auto"/>
      </w:divBdr>
    </w:div>
    <w:div w:id="1202283682">
      <w:bodyDiv w:val="1"/>
      <w:marLeft w:val="0"/>
      <w:marRight w:val="0"/>
      <w:marTop w:val="0"/>
      <w:marBottom w:val="0"/>
      <w:divBdr>
        <w:top w:val="none" w:sz="0" w:space="0" w:color="auto"/>
        <w:left w:val="none" w:sz="0" w:space="0" w:color="auto"/>
        <w:bottom w:val="none" w:sz="0" w:space="0" w:color="auto"/>
        <w:right w:val="none" w:sz="0" w:space="0" w:color="auto"/>
      </w:divBdr>
    </w:div>
    <w:div w:id="1262836745">
      <w:bodyDiv w:val="1"/>
      <w:marLeft w:val="0"/>
      <w:marRight w:val="0"/>
      <w:marTop w:val="0"/>
      <w:marBottom w:val="0"/>
      <w:divBdr>
        <w:top w:val="none" w:sz="0" w:space="0" w:color="auto"/>
        <w:left w:val="none" w:sz="0" w:space="0" w:color="auto"/>
        <w:bottom w:val="none" w:sz="0" w:space="0" w:color="auto"/>
        <w:right w:val="none" w:sz="0" w:space="0" w:color="auto"/>
      </w:divBdr>
    </w:div>
    <w:div w:id="1361970968">
      <w:bodyDiv w:val="1"/>
      <w:marLeft w:val="0"/>
      <w:marRight w:val="0"/>
      <w:marTop w:val="0"/>
      <w:marBottom w:val="0"/>
      <w:divBdr>
        <w:top w:val="none" w:sz="0" w:space="0" w:color="auto"/>
        <w:left w:val="none" w:sz="0" w:space="0" w:color="auto"/>
        <w:bottom w:val="none" w:sz="0" w:space="0" w:color="auto"/>
        <w:right w:val="none" w:sz="0" w:space="0" w:color="auto"/>
      </w:divBdr>
    </w:div>
    <w:div w:id="1567837194">
      <w:bodyDiv w:val="1"/>
      <w:marLeft w:val="0"/>
      <w:marRight w:val="0"/>
      <w:marTop w:val="0"/>
      <w:marBottom w:val="0"/>
      <w:divBdr>
        <w:top w:val="none" w:sz="0" w:space="0" w:color="auto"/>
        <w:left w:val="none" w:sz="0" w:space="0" w:color="auto"/>
        <w:bottom w:val="none" w:sz="0" w:space="0" w:color="auto"/>
        <w:right w:val="none" w:sz="0" w:space="0" w:color="auto"/>
      </w:divBdr>
    </w:div>
    <w:div w:id="1600092398">
      <w:bodyDiv w:val="1"/>
      <w:marLeft w:val="0"/>
      <w:marRight w:val="0"/>
      <w:marTop w:val="0"/>
      <w:marBottom w:val="0"/>
      <w:divBdr>
        <w:top w:val="none" w:sz="0" w:space="0" w:color="auto"/>
        <w:left w:val="none" w:sz="0" w:space="0" w:color="auto"/>
        <w:bottom w:val="none" w:sz="0" w:space="0" w:color="auto"/>
        <w:right w:val="none" w:sz="0" w:space="0" w:color="auto"/>
      </w:divBdr>
    </w:div>
    <w:div w:id="1768455574">
      <w:bodyDiv w:val="1"/>
      <w:marLeft w:val="0"/>
      <w:marRight w:val="0"/>
      <w:marTop w:val="0"/>
      <w:marBottom w:val="0"/>
      <w:divBdr>
        <w:top w:val="none" w:sz="0" w:space="0" w:color="auto"/>
        <w:left w:val="none" w:sz="0" w:space="0" w:color="auto"/>
        <w:bottom w:val="none" w:sz="0" w:space="0" w:color="auto"/>
        <w:right w:val="none" w:sz="0" w:space="0" w:color="auto"/>
      </w:divBdr>
    </w:div>
    <w:div w:id="20237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5229-EADC-4F7F-91B3-68A69560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ITEM 2</vt:lpstr>
    </vt:vector>
  </TitlesOfParts>
  <Company>Aberdeen City Council</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dc:title>
  <dc:creator>accprofile</dc:creator>
  <cp:lastModifiedBy>Susan Thoms</cp:lastModifiedBy>
  <cp:revision>5</cp:revision>
  <cp:lastPrinted>2014-11-13T12:21:00Z</cp:lastPrinted>
  <dcterms:created xsi:type="dcterms:W3CDTF">2014-04-29T09:11:00Z</dcterms:created>
  <dcterms:modified xsi:type="dcterms:W3CDTF">2015-04-09T14:06:00Z</dcterms:modified>
</cp:coreProperties>
</file>