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44"/>
        <w:gridCol w:w="8222"/>
        <w:gridCol w:w="2260"/>
        <w:gridCol w:w="1275"/>
        <w:gridCol w:w="1426"/>
      </w:tblGrid>
      <w:tr w:rsidR="006F4A58" w:rsidRPr="00035DEA" w14:paraId="3DB6F3A9" w14:textId="77777777" w:rsidTr="000905C0">
        <w:trPr>
          <w:trHeight w:val="1120"/>
        </w:trPr>
        <w:tc>
          <w:tcPr>
            <w:tcW w:w="2402" w:type="dxa"/>
            <w:gridSpan w:val="2"/>
          </w:tcPr>
          <w:p w14:paraId="040A3FE7" w14:textId="77777777" w:rsidR="006F4A58" w:rsidRPr="004E4735" w:rsidRDefault="006F4A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sz w:val="28"/>
                <w:szCs w:val="28"/>
              </w:rPr>
              <w:t>MEETING TITLE:</w:t>
            </w:r>
          </w:p>
        </w:tc>
        <w:tc>
          <w:tcPr>
            <w:tcW w:w="10482" w:type="dxa"/>
            <w:gridSpan w:val="2"/>
          </w:tcPr>
          <w:p w14:paraId="57073C49" w14:textId="79739AB7" w:rsidR="006F4A58" w:rsidRPr="004E4735" w:rsidRDefault="006F4A5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Priority Neighbourhood </w:t>
            </w:r>
            <w:r w:rsidR="00CF2914" w:rsidRPr="004E4735">
              <w:rPr>
                <w:rFonts w:asciiTheme="minorHAnsi" w:hAnsiTheme="minorHAnsi" w:cstheme="minorHAnsi"/>
                <w:bCs/>
                <w:sz w:val="28"/>
                <w:szCs w:val="28"/>
              </w:rPr>
              <w:t>P</w:t>
            </w:r>
            <w:r w:rsidRPr="004E4735">
              <w:rPr>
                <w:rFonts w:asciiTheme="minorHAnsi" w:hAnsiTheme="minorHAnsi" w:cstheme="minorHAnsi"/>
                <w:bCs/>
                <w:sz w:val="28"/>
                <w:szCs w:val="28"/>
              </w:rPr>
              <w:t>artnership</w:t>
            </w:r>
          </w:p>
        </w:tc>
        <w:tc>
          <w:tcPr>
            <w:tcW w:w="2701" w:type="dxa"/>
            <w:gridSpan w:val="2"/>
          </w:tcPr>
          <w:p w14:paraId="47D25406" w14:textId="77777777" w:rsidR="005E7AB6" w:rsidRPr="004E4735" w:rsidRDefault="006F4A58" w:rsidP="00DD492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sz w:val="28"/>
                <w:szCs w:val="28"/>
              </w:rPr>
              <w:t>MEETING DATE:</w:t>
            </w:r>
            <w:r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CDA9EC6" w14:textId="14D73FAA" w:rsidR="00762C37" w:rsidRPr="004E4735" w:rsidRDefault="00C93E10" w:rsidP="00DD492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E4735">
              <w:rPr>
                <w:rFonts w:asciiTheme="minorHAnsi" w:hAnsiTheme="minorHAnsi" w:cstheme="minorHAnsi"/>
                <w:sz w:val="28"/>
                <w:szCs w:val="28"/>
              </w:rPr>
              <w:t>Shmu</w:t>
            </w:r>
            <w:proofErr w:type="spellEnd"/>
            <w:r w:rsidR="006644FA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Radio</w:t>
            </w:r>
            <w:r w:rsidR="005778A5" w:rsidRPr="004E4735">
              <w:rPr>
                <w:rFonts w:asciiTheme="minorHAnsi" w:hAnsiTheme="minorHAnsi" w:cstheme="minorHAnsi"/>
                <w:sz w:val="28"/>
                <w:szCs w:val="28"/>
              </w:rPr>
              <w:t>, Station Rd</w:t>
            </w:r>
          </w:p>
          <w:p w14:paraId="2F4D2607" w14:textId="6A0A1D85" w:rsidR="00AE3124" w:rsidRPr="004E4735" w:rsidRDefault="00C93E10" w:rsidP="00DD492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sz w:val="28"/>
                <w:szCs w:val="28"/>
              </w:rPr>
              <w:t>05/07/23</w:t>
            </w:r>
            <w:r w:rsidR="002F6255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98BBE13" w14:textId="63A95648" w:rsidR="006644FA" w:rsidRPr="004E4735" w:rsidRDefault="006644FA" w:rsidP="00DD492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sz w:val="28"/>
                <w:szCs w:val="28"/>
              </w:rPr>
              <w:t>at 6.30pm</w:t>
            </w:r>
          </w:p>
        </w:tc>
      </w:tr>
      <w:tr w:rsidR="006F4A58" w:rsidRPr="00EB578E" w14:paraId="4A610CD6" w14:textId="3CE66AE6" w:rsidTr="00010AEE">
        <w:tc>
          <w:tcPr>
            <w:tcW w:w="2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9CAC92" w14:textId="77777777" w:rsidR="006F4A58" w:rsidRPr="004E4735" w:rsidRDefault="006F4A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sz w:val="28"/>
                <w:szCs w:val="28"/>
              </w:rPr>
              <w:t>PRESENT:</w:t>
            </w:r>
          </w:p>
        </w:tc>
        <w:tc>
          <w:tcPr>
            <w:tcW w:w="131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FCF0C" w14:textId="6C31245A" w:rsidR="00171DCD" w:rsidRPr="006369E3" w:rsidRDefault="00CA4C21" w:rsidP="006369E3">
            <w:pPr>
              <w:pStyle w:val="NormalWeb"/>
              <w:rPr>
                <w:rFonts w:ascii="Arial" w:eastAsia="Times New Roman" w:hAnsi="Arial" w:cs="Arial"/>
                <w:sz w:val="20"/>
                <w:szCs w:val="20"/>
              </w:rPr>
            </w:pPr>
            <w:r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Jade Leyden </w:t>
            </w:r>
            <w:r w:rsidR="00732401" w:rsidRPr="004E4735">
              <w:rPr>
                <w:rFonts w:asciiTheme="minorHAnsi" w:hAnsiTheme="minorHAnsi" w:cstheme="minorHAnsi"/>
                <w:sz w:val="28"/>
                <w:szCs w:val="28"/>
              </w:rPr>
              <w:t>(ACC)</w:t>
            </w:r>
            <w:r w:rsidR="00B422FC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732401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Jenna Bissette (ACC)</w:t>
            </w:r>
            <w:r w:rsidR="00B422FC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EB578E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B3430" w:rsidRPr="004E473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Susan Morrison (ACVO)</w:t>
            </w:r>
            <w:r w:rsidR="00B422F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  <w:r w:rsidR="005154DC" w:rsidRPr="004E473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690D3C" w:rsidRPr="004E473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Abeer</w:t>
            </w:r>
            <w:r w:rsidR="006369E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6369E3" w:rsidRPr="006369E3">
              <w:rPr>
                <w:rFonts w:asciiTheme="minorHAnsi" w:eastAsia="Times New Roman" w:hAnsiTheme="minorHAnsi" w:cstheme="minorHAnsi"/>
                <w:color w:val="262626"/>
                <w:sz w:val="28"/>
                <w:szCs w:val="28"/>
              </w:rPr>
              <w:t>Eladany</w:t>
            </w:r>
            <w:r w:rsidR="006369E3">
              <w:rPr>
                <w:rFonts w:asciiTheme="minorHAnsi" w:eastAsia="Times New Roman" w:hAnsiTheme="minorHAnsi" w:cstheme="minorHAnsi"/>
                <w:color w:val="262626"/>
                <w:sz w:val="28"/>
                <w:szCs w:val="28"/>
              </w:rPr>
              <w:t xml:space="preserve"> </w:t>
            </w:r>
            <w:r w:rsidR="00E80316" w:rsidRPr="004E473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(</w:t>
            </w:r>
            <w:proofErr w:type="spellStart"/>
            <w:r w:rsidR="00E80316" w:rsidRPr="004E473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Chair person</w:t>
            </w:r>
            <w:proofErr w:type="spellEnd"/>
            <w:r w:rsidR="00E80316" w:rsidRPr="004E473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)</w:t>
            </w:r>
            <w:r w:rsidR="00B422F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  <w:r w:rsidR="00690D3C" w:rsidRPr="004E473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690D3C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R</w:t>
            </w:r>
            <w:r w:rsidR="00E80316" w:rsidRPr="004E4735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690D3C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chel Smith </w:t>
            </w:r>
            <w:r w:rsidR="00E80316" w:rsidRPr="004E4735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="00E80316" w:rsidRPr="004E4735">
              <w:rPr>
                <w:rFonts w:asciiTheme="minorHAnsi" w:hAnsiTheme="minorHAnsi" w:cstheme="minorHAnsi"/>
                <w:sz w:val="28"/>
                <w:szCs w:val="28"/>
              </w:rPr>
              <w:t>Nescan</w:t>
            </w:r>
            <w:proofErr w:type="spellEnd"/>
            <w:r w:rsidR="00E80316" w:rsidRPr="004E473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="002E56EA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B9359E" w:rsidRPr="00B9359E">
              <w:rPr>
                <w:rFonts w:asciiTheme="minorHAnsi" w:hAnsiTheme="minorHAnsi" w:cstheme="minorHAnsi"/>
                <w:sz w:val="28"/>
                <w:szCs w:val="28"/>
              </w:rPr>
              <w:t>Kairin</w:t>
            </w:r>
            <w:proofErr w:type="spellEnd"/>
            <w:r w:rsidR="00B9359E" w:rsidRPr="00B9359E">
              <w:rPr>
                <w:rFonts w:asciiTheme="minorHAnsi" w:hAnsiTheme="minorHAnsi" w:cstheme="minorHAnsi"/>
                <w:sz w:val="28"/>
                <w:szCs w:val="28"/>
              </w:rPr>
              <w:t xml:space="preserve"> van </w:t>
            </w:r>
            <w:proofErr w:type="spellStart"/>
            <w:r w:rsidR="00B9359E" w:rsidRPr="00B9359E">
              <w:rPr>
                <w:rFonts w:asciiTheme="minorHAnsi" w:hAnsiTheme="minorHAnsi" w:cstheme="minorHAnsi"/>
                <w:sz w:val="28"/>
                <w:szCs w:val="28"/>
              </w:rPr>
              <w:t>Sweeden</w:t>
            </w:r>
            <w:proofErr w:type="spellEnd"/>
            <w:r w:rsidR="002E56EA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(Councillor),</w:t>
            </w:r>
            <w:r w:rsidR="002A68E1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Derek </w:t>
            </w:r>
            <w:proofErr w:type="spellStart"/>
            <w:r w:rsidR="002A68E1" w:rsidRPr="004E4735">
              <w:rPr>
                <w:rFonts w:asciiTheme="minorHAnsi" w:hAnsiTheme="minorHAnsi" w:cstheme="minorHAnsi"/>
                <w:sz w:val="28"/>
                <w:szCs w:val="28"/>
              </w:rPr>
              <w:t>Coull</w:t>
            </w:r>
            <w:proofErr w:type="spellEnd"/>
            <w:r w:rsidR="002E56EA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(Fire and rescue)</w:t>
            </w:r>
            <w:r w:rsidR="00B422FC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2A68E1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21FDF" w:rsidRPr="004E4735">
              <w:rPr>
                <w:rFonts w:asciiTheme="minorHAnsi" w:hAnsiTheme="minorHAnsi" w:cstheme="minorHAnsi"/>
                <w:sz w:val="28"/>
                <w:szCs w:val="28"/>
              </w:rPr>
              <w:t>Paul Webb</w:t>
            </w:r>
            <w:r w:rsidR="002E56EA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(Fire and rescue)</w:t>
            </w:r>
            <w:r w:rsidR="00121FDF" w:rsidRPr="004E4735">
              <w:rPr>
                <w:rFonts w:asciiTheme="minorHAnsi" w:hAnsiTheme="minorHAnsi" w:cstheme="minorHAnsi"/>
                <w:sz w:val="28"/>
                <w:szCs w:val="28"/>
              </w:rPr>
              <w:t>, Murray Dawson (SHMU)</w:t>
            </w:r>
            <w:r w:rsidR="00D60117">
              <w:rPr>
                <w:rFonts w:asciiTheme="minorHAnsi" w:hAnsiTheme="minorHAnsi" w:cstheme="minorHAnsi"/>
                <w:sz w:val="28"/>
                <w:szCs w:val="28"/>
              </w:rPr>
              <w:t>, Graham Donald (Community Development Officer)</w:t>
            </w:r>
            <w:r w:rsidR="005879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6F4A58" w:rsidRPr="00FB600A" w14:paraId="4CC362D6" w14:textId="0E3CDB67" w:rsidTr="00010AEE">
        <w:tc>
          <w:tcPr>
            <w:tcW w:w="2402" w:type="dxa"/>
            <w:gridSpan w:val="2"/>
          </w:tcPr>
          <w:p w14:paraId="7F253D8C" w14:textId="77777777" w:rsidR="006F4A58" w:rsidRPr="004E4735" w:rsidRDefault="006F4A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sz w:val="28"/>
                <w:szCs w:val="28"/>
              </w:rPr>
              <w:t>APOLOGIES: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C2D4" w14:textId="5BE11C15" w:rsidR="006F4A58" w:rsidRPr="004E4735" w:rsidRDefault="00FF769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>Hazel Cameron</w:t>
            </w:r>
            <w:r w:rsidR="0011263D" w:rsidRPr="004E4735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 xml:space="preserve"> (ACC) </w:t>
            </w:r>
            <w:r w:rsidR="00276293" w:rsidRPr="004E4735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>Christie, Rae (Police Scotland)</w:t>
            </w:r>
            <w:r w:rsidR="0084488E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>,</w:t>
            </w:r>
            <w:r w:rsidR="00276293" w:rsidRPr="004E4735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 xml:space="preserve"> </w:t>
            </w:r>
            <w:r w:rsidR="00FB600A" w:rsidRPr="004E4735">
              <w:rPr>
                <w:rFonts w:asciiTheme="minorHAnsi" w:hAnsiTheme="minorHAnsi" w:cstheme="minorHAnsi"/>
                <w:sz w:val="28"/>
                <w:szCs w:val="28"/>
                <w:lang w:val="en-US" w:eastAsia="en-GB"/>
              </w:rPr>
              <w:t xml:space="preserve">Aileen </w:t>
            </w:r>
            <w:r w:rsidR="008D3AEB" w:rsidRPr="004E4735">
              <w:rPr>
                <w:rFonts w:asciiTheme="minorHAnsi" w:hAnsiTheme="minorHAnsi" w:cstheme="minorHAnsi"/>
                <w:sz w:val="28"/>
                <w:szCs w:val="28"/>
                <w:lang w:val="en-US" w:eastAsia="en-GB"/>
              </w:rPr>
              <w:t>G</w:t>
            </w:r>
            <w:r w:rsidR="00FB600A" w:rsidRPr="004E4735">
              <w:rPr>
                <w:rFonts w:asciiTheme="minorHAnsi" w:hAnsiTheme="minorHAnsi" w:cstheme="minorHAnsi"/>
                <w:sz w:val="28"/>
                <w:szCs w:val="28"/>
                <w:lang w:val="en-US" w:eastAsia="en-GB"/>
              </w:rPr>
              <w:t>oymer- Davidson</w:t>
            </w:r>
            <w:r w:rsidR="00ED611A" w:rsidRPr="004E4735">
              <w:rPr>
                <w:rFonts w:asciiTheme="minorHAnsi" w:hAnsiTheme="minorHAnsi" w:cstheme="minorHAnsi"/>
                <w:sz w:val="28"/>
                <w:szCs w:val="28"/>
                <w:lang w:val="en-US" w:eastAsia="en-GB"/>
              </w:rPr>
              <w:t xml:space="preserve"> (Community Member)</w:t>
            </w:r>
            <w:r w:rsidR="0084488E">
              <w:rPr>
                <w:rFonts w:asciiTheme="minorHAnsi" w:hAnsiTheme="minorHAnsi" w:cstheme="minorHAnsi"/>
                <w:sz w:val="28"/>
                <w:szCs w:val="28"/>
                <w:lang w:val="en-US" w:eastAsia="en-GB"/>
              </w:rPr>
              <w:t>,</w:t>
            </w:r>
            <w:r w:rsidR="00FB600A" w:rsidRPr="004E4735">
              <w:rPr>
                <w:rFonts w:asciiTheme="minorHAnsi" w:hAnsiTheme="minorHAnsi" w:cstheme="minorHAnsi"/>
                <w:sz w:val="28"/>
                <w:szCs w:val="28"/>
                <w:lang w:val="en-US" w:eastAsia="en-GB"/>
              </w:rPr>
              <w:t xml:space="preserve"> </w:t>
            </w:r>
            <w:r w:rsidR="00FD6054" w:rsidRPr="004E4735">
              <w:rPr>
                <w:rFonts w:asciiTheme="minorHAnsi" w:hAnsiTheme="minorHAnsi" w:cstheme="minorHAnsi"/>
                <w:sz w:val="28"/>
                <w:szCs w:val="28"/>
              </w:rPr>
              <w:t>Carol Baig (</w:t>
            </w:r>
            <w:r w:rsidR="00D03684" w:rsidRPr="004E4735">
              <w:rPr>
                <w:rFonts w:asciiTheme="minorHAnsi" w:hAnsiTheme="minorHAnsi" w:cstheme="minorHAnsi"/>
                <w:sz w:val="28"/>
                <w:szCs w:val="28"/>
              </w:rPr>
              <w:t>Wellbeing Coordinator)</w:t>
            </w:r>
            <w:r w:rsidR="0084488E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B812DE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77990" w:rsidRPr="004E4735">
              <w:rPr>
                <w:rFonts w:asciiTheme="minorHAnsi" w:hAnsiTheme="minorHAnsi" w:cstheme="minorHAnsi"/>
                <w:sz w:val="28"/>
                <w:szCs w:val="28"/>
              </w:rPr>
              <w:t>Der</w:t>
            </w:r>
            <w:r w:rsidR="0084488E">
              <w:rPr>
                <w:rFonts w:asciiTheme="minorHAnsi" w:hAnsiTheme="minorHAnsi" w:cstheme="minorHAnsi"/>
                <w:sz w:val="28"/>
                <w:szCs w:val="28"/>
              </w:rPr>
              <w:t>ek</w:t>
            </w:r>
            <w:r w:rsidR="00877990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Bain (PDO)</w:t>
            </w:r>
            <w:r w:rsidR="0084488E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CE597E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E4735" w:rsidRPr="004E4735">
              <w:rPr>
                <w:rFonts w:asciiTheme="minorHAnsi" w:hAnsiTheme="minorHAnsi" w:cstheme="minorHAnsi"/>
                <w:sz w:val="28"/>
                <w:szCs w:val="28"/>
              </w:rPr>
              <w:t>Dave Fresh (Community Wel</w:t>
            </w:r>
            <w:r w:rsidR="00D60117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4E4735" w:rsidRPr="004E4735">
              <w:rPr>
                <w:rFonts w:asciiTheme="minorHAnsi" w:hAnsiTheme="minorHAnsi" w:cstheme="minorHAnsi"/>
                <w:sz w:val="28"/>
                <w:szCs w:val="28"/>
              </w:rPr>
              <w:t>ness)</w:t>
            </w:r>
          </w:p>
        </w:tc>
      </w:tr>
      <w:tr w:rsidR="006F4A58" w:rsidRPr="00035DEA" w14:paraId="4C7688D7" w14:textId="4F70BD0D" w:rsidTr="000905C0">
        <w:tc>
          <w:tcPr>
            <w:tcW w:w="558" w:type="dxa"/>
          </w:tcPr>
          <w:p w14:paraId="3C625688" w14:textId="689B9270" w:rsidR="006F4A58" w:rsidRPr="004E4735" w:rsidRDefault="006F4A5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1844" w:type="dxa"/>
          </w:tcPr>
          <w:p w14:paraId="155086E0" w14:textId="77777777" w:rsidR="006F4A58" w:rsidRPr="004E4735" w:rsidRDefault="006F4A5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sz w:val="28"/>
                <w:szCs w:val="28"/>
              </w:rPr>
              <w:t>AGENDA ITEM</w:t>
            </w:r>
          </w:p>
        </w:tc>
        <w:tc>
          <w:tcPr>
            <w:tcW w:w="8222" w:type="dxa"/>
          </w:tcPr>
          <w:p w14:paraId="4E271340" w14:textId="2F60C90A" w:rsidR="006F4A58" w:rsidRPr="004E4735" w:rsidRDefault="006F4A5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sz w:val="28"/>
                <w:szCs w:val="28"/>
              </w:rPr>
              <w:t>NOTES OF DISCUSSION</w:t>
            </w:r>
            <w:r w:rsidR="0011263D" w:rsidRPr="004E473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35" w:type="dxa"/>
            <w:gridSpan w:val="2"/>
          </w:tcPr>
          <w:p w14:paraId="29AB4A6A" w14:textId="77777777" w:rsidR="006F4A58" w:rsidRPr="004E4735" w:rsidRDefault="006F4A5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sz w:val="28"/>
                <w:szCs w:val="28"/>
              </w:rPr>
              <w:t>ACTION/DECISIONS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8BD1" w14:textId="77777777" w:rsidR="006F4A58" w:rsidRPr="004E4735" w:rsidRDefault="006F4A5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F4A58" w:rsidRPr="00035DEA" w14:paraId="47E32EE2" w14:textId="77777777" w:rsidTr="000905C0">
        <w:tc>
          <w:tcPr>
            <w:tcW w:w="558" w:type="dxa"/>
            <w:tcBorders>
              <w:top w:val="nil"/>
              <w:bottom w:val="nil"/>
            </w:tcBorders>
          </w:tcPr>
          <w:p w14:paraId="47886996" w14:textId="77CB72E7" w:rsidR="006F4A58" w:rsidRPr="004E4735" w:rsidRDefault="0070533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83E0F4B" w14:textId="204A2EA0" w:rsidR="006F4A58" w:rsidRPr="004E4735" w:rsidRDefault="0070533C" w:rsidP="00E555F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Welcome and Introductions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44EAFD9C" w14:textId="5000CAF1" w:rsidR="006F4A58" w:rsidRPr="004E4735" w:rsidRDefault="007E12F7" w:rsidP="005E7AB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sz w:val="28"/>
                <w:szCs w:val="28"/>
              </w:rPr>
              <w:t>A quick round of introductions</w:t>
            </w:r>
            <w:r w:rsidR="00FB1541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F2914" w:rsidRPr="004E4735">
              <w:rPr>
                <w:rFonts w:asciiTheme="minorHAnsi" w:hAnsiTheme="minorHAnsi" w:cstheme="minorHAnsi"/>
                <w:sz w:val="28"/>
                <w:szCs w:val="28"/>
              </w:rPr>
              <w:t>round the table/</w:t>
            </w:r>
            <w:r w:rsidR="009900C1">
              <w:rPr>
                <w:rFonts w:asciiTheme="minorHAnsi" w:hAnsiTheme="minorHAnsi" w:cstheme="minorHAnsi"/>
                <w:sz w:val="28"/>
                <w:szCs w:val="28"/>
              </w:rPr>
              <w:t xml:space="preserve"> no virtual presence </w:t>
            </w:r>
          </w:p>
        </w:tc>
        <w:tc>
          <w:tcPr>
            <w:tcW w:w="3535" w:type="dxa"/>
            <w:gridSpan w:val="2"/>
            <w:tcBorders>
              <w:top w:val="nil"/>
              <w:bottom w:val="nil"/>
            </w:tcBorders>
          </w:tcPr>
          <w:p w14:paraId="5226C678" w14:textId="4461B557" w:rsidR="006F4A58" w:rsidRPr="004E4735" w:rsidRDefault="006F4A58" w:rsidP="0071734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57DA9319" w14:textId="7EDB8BE6" w:rsidR="006F4A58" w:rsidRPr="004E4735" w:rsidRDefault="006F4A58" w:rsidP="2BE51D2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F4A58" w:rsidRPr="00035DEA" w14:paraId="243043C1" w14:textId="77777777" w:rsidTr="000905C0">
        <w:tc>
          <w:tcPr>
            <w:tcW w:w="558" w:type="dxa"/>
          </w:tcPr>
          <w:p w14:paraId="1F75A9DD" w14:textId="367A2068" w:rsidR="00EE0E2D" w:rsidRPr="004E4735" w:rsidRDefault="00CE7494" w:rsidP="00EE0E2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14:paraId="0E10C342" w14:textId="694FFEA1" w:rsidR="00EE0E2D" w:rsidRPr="004E4735" w:rsidRDefault="0070533C" w:rsidP="00CFE32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Minutes </w:t>
            </w:r>
            <w:r w:rsidR="00404A1C" w:rsidRPr="004E47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from</w:t>
            </w:r>
            <w:r w:rsidRPr="004E47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previous meeting, </w:t>
            </w:r>
          </w:p>
        </w:tc>
        <w:tc>
          <w:tcPr>
            <w:tcW w:w="8222" w:type="dxa"/>
          </w:tcPr>
          <w:p w14:paraId="5762121D" w14:textId="34B709AF" w:rsidR="008D5F67" w:rsidRPr="004E4735" w:rsidRDefault="00C62E83" w:rsidP="009A75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Approvals</w:t>
            </w:r>
            <w:r w:rsidR="00340906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26AC0" w:rsidRPr="004E4735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340906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E002F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Jade Leyden, Abeer </w:t>
            </w:r>
            <w:proofErr w:type="spellStart"/>
            <w:r w:rsidR="00D60117">
              <w:rPr>
                <w:rFonts w:asciiTheme="minorHAnsi" w:hAnsiTheme="minorHAnsi" w:cstheme="minorHAnsi"/>
                <w:sz w:val="28"/>
                <w:szCs w:val="28"/>
              </w:rPr>
              <w:t>Elandany</w:t>
            </w:r>
            <w:proofErr w:type="spellEnd"/>
          </w:p>
          <w:p w14:paraId="045398E9" w14:textId="5ACC4C31" w:rsidR="00C62E83" w:rsidRPr="004E4735" w:rsidRDefault="00C62E83" w:rsidP="009A75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Actions</w:t>
            </w:r>
            <w:r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7C4DED" w:rsidRPr="004E4735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ll actions </w:t>
            </w:r>
            <w:r w:rsidR="00785B08" w:rsidRPr="004E4735">
              <w:rPr>
                <w:rFonts w:asciiTheme="minorHAnsi" w:hAnsiTheme="minorHAnsi" w:cstheme="minorHAnsi"/>
                <w:sz w:val="28"/>
                <w:szCs w:val="28"/>
              </w:rPr>
              <w:t>completed</w:t>
            </w:r>
          </w:p>
          <w:p w14:paraId="1F5AAB70" w14:textId="4E3FFD03" w:rsidR="00C62E83" w:rsidRPr="004E4735" w:rsidRDefault="00C62E83" w:rsidP="000F0E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Matters arising</w:t>
            </w:r>
            <w:r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7C4DED" w:rsidRPr="004E4735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B87633"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one </w:t>
            </w:r>
          </w:p>
          <w:p w14:paraId="680A4E5D" w14:textId="24C4721E" w:rsidR="00C62E83" w:rsidRPr="004E4735" w:rsidRDefault="00C62E83" w:rsidP="009A75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35" w:type="dxa"/>
            <w:gridSpan w:val="2"/>
          </w:tcPr>
          <w:p w14:paraId="19219836" w14:textId="68BDD563" w:rsidR="00785B08" w:rsidRPr="004E4735" w:rsidRDefault="00785B08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</w:tcPr>
          <w:p w14:paraId="7194DBDC" w14:textId="200289B3" w:rsidR="00942284" w:rsidRPr="004E4735" w:rsidRDefault="00942284" w:rsidP="00DF66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4B88" w:rsidRPr="00035DEA" w14:paraId="342E31E9" w14:textId="77777777" w:rsidTr="000905C0">
        <w:tc>
          <w:tcPr>
            <w:tcW w:w="558" w:type="dxa"/>
          </w:tcPr>
          <w:p w14:paraId="02A8F48C" w14:textId="77777777" w:rsidR="00994B88" w:rsidRPr="004E4735" w:rsidRDefault="00E11FDE" w:rsidP="00EE0E2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  <w:p w14:paraId="55099E03" w14:textId="77777777" w:rsidR="00E11FDE" w:rsidRPr="004E4735" w:rsidRDefault="00E11FDE" w:rsidP="00EE0E2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78EB0FF" w14:textId="77777777" w:rsidR="00E11FDE" w:rsidRPr="004E4735" w:rsidRDefault="00E11FDE" w:rsidP="00EE0E2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BB2390" w14:textId="6CFFACA2" w:rsidR="00E11FDE" w:rsidRPr="004E4735" w:rsidRDefault="00E11FDE" w:rsidP="00EE0E2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54FFC9E" w14:textId="3F7B3017" w:rsidR="00994B88" w:rsidRPr="004E4735" w:rsidRDefault="00A90E4B" w:rsidP="00CFE32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Youth movement / involvement </w:t>
            </w:r>
          </w:p>
        </w:tc>
        <w:tc>
          <w:tcPr>
            <w:tcW w:w="8222" w:type="dxa"/>
          </w:tcPr>
          <w:p w14:paraId="23EBEC04" w14:textId="5EB9E7C2" w:rsidR="00C62E83" w:rsidRPr="00D60117" w:rsidRDefault="00A90E4B" w:rsidP="009A75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Brian Webb </w:t>
            </w:r>
            <w:r w:rsidR="00D601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–</w:t>
            </w:r>
            <w:r w:rsidRPr="004E47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D60117">
              <w:rPr>
                <w:rFonts w:asciiTheme="minorHAnsi" w:hAnsiTheme="minorHAnsi" w:cstheme="minorHAnsi"/>
                <w:sz w:val="28"/>
                <w:szCs w:val="28"/>
              </w:rPr>
              <w:t>No Show</w:t>
            </w:r>
          </w:p>
          <w:p w14:paraId="089B00CF" w14:textId="3D8F1F75" w:rsidR="00C62E83" w:rsidRPr="004E4735" w:rsidRDefault="00C62E83" w:rsidP="009A75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35" w:type="dxa"/>
            <w:gridSpan w:val="2"/>
          </w:tcPr>
          <w:p w14:paraId="3D7ABCA6" w14:textId="71C634B6" w:rsidR="00F20DE3" w:rsidRPr="004E4735" w:rsidRDefault="00544C58" w:rsidP="005449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4735">
              <w:rPr>
                <w:rFonts w:asciiTheme="minorHAnsi" w:hAnsiTheme="minorHAnsi" w:cstheme="minorHAnsi"/>
                <w:sz w:val="28"/>
                <w:szCs w:val="28"/>
              </w:rPr>
              <w:t xml:space="preserve">Graham to follow up </w:t>
            </w:r>
            <w:r w:rsidR="00D60117">
              <w:rPr>
                <w:rFonts w:asciiTheme="minorHAnsi" w:hAnsiTheme="minorHAnsi" w:cstheme="minorHAnsi"/>
                <w:sz w:val="28"/>
                <w:szCs w:val="28"/>
              </w:rPr>
              <w:t>and invite to next meeting</w:t>
            </w:r>
          </w:p>
        </w:tc>
        <w:tc>
          <w:tcPr>
            <w:tcW w:w="1426" w:type="dxa"/>
          </w:tcPr>
          <w:p w14:paraId="28A3EFAB" w14:textId="77777777" w:rsidR="00994B88" w:rsidRPr="004E4735" w:rsidRDefault="00994B88" w:rsidP="00DF66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F4A58" w:rsidRPr="00035DEA" w14:paraId="45BF962B" w14:textId="77777777" w:rsidTr="000905C0">
        <w:trPr>
          <w:trHeight w:val="3246"/>
        </w:trPr>
        <w:tc>
          <w:tcPr>
            <w:tcW w:w="558" w:type="dxa"/>
            <w:tcBorders>
              <w:bottom w:val="nil"/>
            </w:tcBorders>
          </w:tcPr>
          <w:p w14:paraId="0F9ABB3F" w14:textId="481B18F5" w:rsidR="006F4A58" w:rsidRPr="00362E34" w:rsidRDefault="00E11FDE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lastRenderedPageBreak/>
              <w:t>4</w:t>
            </w:r>
          </w:p>
        </w:tc>
        <w:tc>
          <w:tcPr>
            <w:tcW w:w="1844" w:type="dxa"/>
            <w:tcBorders>
              <w:bottom w:val="nil"/>
            </w:tcBorders>
          </w:tcPr>
          <w:p w14:paraId="24E796DF" w14:textId="63993FEC" w:rsidR="006F4A58" w:rsidRPr="00A1695A" w:rsidRDefault="00A1695A" w:rsidP="009E0FF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1695A">
              <w:rPr>
                <w:rStyle w:val="eop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Easy Read Locality Plan                                                      </w:t>
            </w:r>
          </w:p>
        </w:tc>
        <w:tc>
          <w:tcPr>
            <w:tcW w:w="8222" w:type="dxa"/>
            <w:tcBorders>
              <w:bottom w:val="nil"/>
            </w:tcBorders>
          </w:tcPr>
          <w:p w14:paraId="41B67589" w14:textId="73C365D8" w:rsidR="00420340" w:rsidRPr="00C55C55" w:rsidRDefault="00A1695A" w:rsidP="00C55C5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169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</w:t>
            </w:r>
            <w:r w:rsidR="00C55C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</w:t>
            </w:r>
            <w:r w:rsidRPr="00A169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3B42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–</w:t>
            </w:r>
            <w:r w:rsidRPr="00A169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C55C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CE597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420340" w:rsidRPr="00420340">
              <w:rPr>
                <w:rFonts w:asciiTheme="minorHAnsi" w:hAnsiTheme="minorHAnsi" w:cstheme="minorHAnsi"/>
                <w:sz w:val="28"/>
                <w:szCs w:val="28"/>
              </w:rPr>
              <w:t xml:space="preserve"> page easy read </w:t>
            </w:r>
            <w:r w:rsidR="00DE3BDB">
              <w:rPr>
                <w:rFonts w:asciiTheme="minorHAnsi" w:hAnsiTheme="minorHAnsi" w:cstheme="minorHAnsi"/>
                <w:sz w:val="28"/>
                <w:szCs w:val="28"/>
              </w:rPr>
              <w:t>share</w:t>
            </w:r>
            <w:r w:rsidR="005C6099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="00DE3BDB">
              <w:rPr>
                <w:rFonts w:asciiTheme="minorHAnsi" w:hAnsiTheme="minorHAnsi" w:cstheme="minorHAnsi"/>
                <w:sz w:val="28"/>
                <w:szCs w:val="28"/>
              </w:rPr>
              <w:t xml:space="preserve"> around the table</w:t>
            </w:r>
            <w:r w:rsidR="00C55C55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DE3BDB">
              <w:rPr>
                <w:rFonts w:asciiTheme="minorHAnsi" w:hAnsiTheme="minorHAnsi" w:cstheme="minorHAnsi"/>
                <w:sz w:val="28"/>
                <w:szCs w:val="28"/>
              </w:rPr>
              <w:t>Positive feedback</w:t>
            </w:r>
            <w:r w:rsidR="005B5C1E">
              <w:rPr>
                <w:rFonts w:asciiTheme="minorHAnsi" w:hAnsiTheme="minorHAnsi" w:cstheme="minorHAnsi"/>
                <w:sz w:val="28"/>
                <w:szCs w:val="28"/>
              </w:rPr>
              <w:t xml:space="preserve"> from those who have read. </w:t>
            </w:r>
          </w:p>
          <w:p w14:paraId="3B2C57B7" w14:textId="77777777" w:rsidR="00C55C55" w:rsidRDefault="00C55C55" w:rsidP="00A368C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E5FE96" w14:textId="0485417B" w:rsidR="005B5C1E" w:rsidRDefault="005B5C1E" w:rsidP="00A368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Looking at refreshing the locality plans by April 2024. </w:t>
            </w:r>
            <w:r w:rsidR="00224079">
              <w:rPr>
                <w:rFonts w:asciiTheme="minorHAnsi" w:hAnsiTheme="minorHAnsi" w:cstheme="minorHAnsi"/>
                <w:sz w:val="28"/>
                <w:szCs w:val="28"/>
              </w:rPr>
              <w:t xml:space="preserve">Information being </w:t>
            </w:r>
            <w:r w:rsidR="009B49C2">
              <w:rPr>
                <w:rFonts w:asciiTheme="minorHAnsi" w:hAnsiTheme="minorHAnsi" w:cstheme="minorHAnsi"/>
                <w:sz w:val="28"/>
                <w:szCs w:val="28"/>
              </w:rPr>
              <w:t xml:space="preserve">gathered </w:t>
            </w:r>
            <w:r w:rsidR="00224079">
              <w:rPr>
                <w:rFonts w:asciiTheme="minorHAnsi" w:hAnsiTheme="minorHAnsi" w:cstheme="minorHAnsi"/>
                <w:sz w:val="28"/>
                <w:szCs w:val="28"/>
              </w:rPr>
              <w:t xml:space="preserve">from </w:t>
            </w:r>
            <w:r w:rsidR="00DF082B">
              <w:rPr>
                <w:rFonts w:asciiTheme="minorHAnsi" w:hAnsiTheme="minorHAnsi" w:cstheme="minorHAnsi"/>
                <w:sz w:val="28"/>
                <w:szCs w:val="28"/>
              </w:rPr>
              <w:t>project managers</w:t>
            </w:r>
            <w:r w:rsidR="00FC20AD">
              <w:rPr>
                <w:rFonts w:asciiTheme="minorHAnsi" w:hAnsiTheme="minorHAnsi" w:cstheme="minorHAnsi"/>
                <w:sz w:val="28"/>
                <w:szCs w:val="28"/>
              </w:rPr>
              <w:t xml:space="preserve"> for all </w:t>
            </w:r>
            <w:r w:rsidR="00096D84">
              <w:rPr>
                <w:rFonts w:asciiTheme="minorHAnsi" w:hAnsiTheme="minorHAnsi" w:cstheme="minorHAnsi"/>
                <w:sz w:val="28"/>
                <w:szCs w:val="28"/>
              </w:rPr>
              <w:t>Priority</w:t>
            </w:r>
            <w:r w:rsidR="00FC20A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96D84">
              <w:rPr>
                <w:rFonts w:asciiTheme="minorHAnsi" w:hAnsiTheme="minorHAnsi" w:cstheme="minorHAnsi"/>
                <w:sz w:val="28"/>
                <w:szCs w:val="28"/>
              </w:rPr>
              <w:t>areas</w:t>
            </w:r>
            <w:r w:rsidR="00224079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3229CA">
              <w:rPr>
                <w:rFonts w:asciiTheme="minorHAnsi" w:hAnsiTheme="minorHAnsi" w:cstheme="minorHAnsi"/>
                <w:sz w:val="28"/>
                <w:szCs w:val="28"/>
              </w:rPr>
              <w:t>Exercise</w:t>
            </w:r>
            <w:r w:rsidR="004158B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229CA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4158BC">
              <w:rPr>
                <w:rFonts w:asciiTheme="minorHAnsi" w:hAnsiTheme="minorHAnsi" w:cstheme="minorHAnsi"/>
                <w:sz w:val="28"/>
                <w:szCs w:val="28"/>
              </w:rPr>
              <w:t>adlet (online)</w:t>
            </w:r>
            <w:r w:rsidR="003F6D81">
              <w:rPr>
                <w:rFonts w:asciiTheme="minorHAnsi" w:hAnsiTheme="minorHAnsi" w:cstheme="minorHAnsi"/>
                <w:sz w:val="28"/>
                <w:szCs w:val="28"/>
              </w:rPr>
              <w:t xml:space="preserve"> to be shared to the wider group</w:t>
            </w:r>
            <w:r w:rsidR="00213DAA">
              <w:rPr>
                <w:rFonts w:asciiTheme="minorHAnsi" w:hAnsiTheme="minorHAnsi" w:cstheme="minorHAnsi"/>
                <w:sz w:val="28"/>
                <w:szCs w:val="28"/>
              </w:rPr>
              <w:t>. People, Places</w:t>
            </w:r>
            <w:r w:rsidR="004A388E">
              <w:rPr>
                <w:rFonts w:asciiTheme="minorHAnsi" w:hAnsiTheme="minorHAnsi" w:cstheme="minorHAnsi"/>
                <w:sz w:val="28"/>
                <w:szCs w:val="28"/>
              </w:rPr>
              <w:t xml:space="preserve"> &amp;</w:t>
            </w:r>
            <w:r w:rsidR="00213DAA">
              <w:rPr>
                <w:rFonts w:asciiTheme="minorHAnsi" w:hAnsiTheme="minorHAnsi" w:cstheme="minorHAnsi"/>
                <w:sz w:val="28"/>
                <w:szCs w:val="28"/>
              </w:rPr>
              <w:t xml:space="preserve"> Economy</w:t>
            </w:r>
            <w:r w:rsidR="003F6D8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8E32850" w14:textId="6D8E7899" w:rsidR="00F42F51" w:rsidRDefault="00F42F51" w:rsidP="00A368C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3D9737" w14:textId="4B83603B" w:rsidR="00A368CB" w:rsidRPr="00362E34" w:rsidRDefault="00A368CB" w:rsidP="00D6011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35" w:type="dxa"/>
            <w:gridSpan w:val="2"/>
            <w:tcBorders>
              <w:bottom w:val="nil"/>
            </w:tcBorders>
          </w:tcPr>
          <w:p w14:paraId="29D8D779" w14:textId="082A25FC" w:rsidR="00A368CB" w:rsidRPr="000A4638" w:rsidRDefault="000A4638" w:rsidP="00A368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0A463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EFE2A56" w14:textId="77777777" w:rsidR="001029BB" w:rsidRDefault="001029BB" w:rsidP="00A837BD">
            <w:pPr>
              <w:rPr>
                <w:rFonts w:ascii="Arial" w:hAnsi="Arial" w:cs="Arial"/>
                <w:szCs w:val="24"/>
              </w:rPr>
            </w:pPr>
          </w:p>
          <w:p w14:paraId="6C387331" w14:textId="77777777" w:rsidR="00D60117" w:rsidRDefault="00D60117" w:rsidP="00A837BD">
            <w:pPr>
              <w:rPr>
                <w:rFonts w:ascii="Arial" w:hAnsi="Arial" w:cs="Arial"/>
                <w:szCs w:val="24"/>
              </w:rPr>
            </w:pPr>
          </w:p>
          <w:p w14:paraId="63E912AA" w14:textId="77777777" w:rsidR="00D60117" w:rsidRDefault="00D60117" w:rsidP="00A837BD">
            <w:pPr>
              <w:rPr>
                <w:rFonts w:ascii="Arial" w:hAnsi="Arial" w:cs="Arial"/>
                <w:szCs w:val="24"/>
              </w:rPr>
            </w:pPr>
          </w:p>
          <w:p w14:paraId="3D60D728" w14:textId="77777777" w:rsidR="00D60117" w:rsidRDefault="00D60117" w:rsidP="00A837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Graham Actioned 6/7/23</w:t>
            </w:r>
          </w:p>
          <w:p w14:paraId="547FA3ED" w14:textId="77777777" w:rsidR="00D60117" w:rsidRDefault="00D60117" w:rsidP="00A837BD">
            <w:pPr>
              <w:rPr>
                <w:rFonts w:ascii="Arial" w:hAnsi="Arial" w:cs="Arial"/>
                <w:szCs w:val="24"/>
              </w:rPr>
            </w:pPr>
          </w:p>
          <w:p w14:paraId="5B777D57" w14:textId="77777777" w:rsidR="00D60117" w:rsidRDefault="00D60117" w:rsidP="00A837BD">
            <w:pPr>
              <w:rPr>
                <w:rFonts w:ascii="Arial" w:hAnsi="Arial" w:cs="Arial"/>
                <w:szCs w:val="24"/>
              </w:rPr>
            </w:pPr>
          </w:p>
          <w:p w14:paraId="16E13C9F" w14:textId="77777777" w:rsidR="00D60117" w:rsidRDefault="00D60117" w:rsidP="00A837BD">
            <w:pPr>
              <w:rPr>
                <w:rFonts w:ascii="Arial" w:hAnsi="Arial" w:cs="Arial"/>
                <w:szCs w:val="24"/>
              </w:rPr>
            </w:pPr>
          </w:p>
          <w:p w14:paraId="040EB8B9" w14:textId="310EA638" w:rsidR="00D60117" w:rsidRPr="00362E34" w:rsidRDefault="00D60117" w:rsidP="00A837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14:paraId="1231BE67" w14:textId="1566597D" w:rsidR="006F4A58" w:rsidRPr="00035DEA" w:rsidRDefault="006F4A58" w:rsidP="00841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8" w:rsidRPr="00035DEA" w14:paraId="21FC2FD4" w14:textId="77777777" w:rsidTr="000905C0">
        <w:trPr>
          <w:trHeight w:val="14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06D" w14:textId="3F9F1586" w:rsidR="006F4A58" w:rsidRPr="00362E34" w:rsidRDefault="00E9400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5CD" w14:textId="29D2CEBB" w:rsidR="006F4A58" w:rsidRPr="00B42DD4" w:rsidRDefault="00B42DD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42DD4"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Community Discussion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F22" w14:textId="004D5E3E" w:rsidR="00CB78D6" w:rsidRDefault="00CB78D6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CB78D6"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Project Updates</w:t>
            </w:r>
            <w:r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82DF1"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/ </w:t>
            </w:r>
            <w:r w:rsidR="00982DF1" w:rsidRPr="00D60117"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Partner Updates (new initiatives)</w:t>
            </w:r>
          </w:p>
          <w:p w14:paraId="2C94ACDE" w14:textId="77777777" w:rsidR="00D60117" w:rsidRDefault="00D60117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14:paraId="08BA0E54" w14:textId="4A229070" w:rsidR="00982DF1" w:rsidRDefault="006A502E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D60117"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Fire and Rescue </w:t>
            </w:r>
          </w:p>
          <w:p w14:paraId="30578068" w14:textId="08FADD4E" w:rsidR="00D81366" w:rsidRDefault="00D81366" w:rsidP="00D81366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Previously based in Sunnybank area. 5 watches are allocated an area of the city on doing educational events. It would be helpful if partners could provide them with contacts to go and deliver safety programmes.</w:t>
            </w:r>
          </w:p>
          <w:p w14:paraId="1B08AE76" w14:textId="3719B664" w:rsidR="00D81366" w:rsidRDefault="00D81366" w:rsidP="00D81366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076E5C7" w14:textId="43509E66" w:rsidR="00D81366" w:rsidRDefault="00D81366" w:rsidP="00D81366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Pr="00D81366">
              <w:rPr>
                <w:rFonts w:asciiTheme="minorHAnsi" w:hAnsiTheme="minorHAnsi" w:cstheme="minorHAnsi"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July an new initiative has gone live where by they </w:t>
            </w:r>
            <w:r w:rsidR="00E94BD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will be reducing attendance at </w:t>
            </w:r>
            <w:proofErr w:type="spellStart"/>
            <w:r w:rsidR="00E94BDA">
              <w:rPr>
                <w:rFonts w:asciiTheme="minorHAnsi" w:hAnsiTheme="minorHAnsi" w:cstheme="minorHAnsi"/>
                <w:bCs/>
                <w:sz w:val="28"/>
                <w:szCs w:val="28"/>
              </w:rPr>
              <w:t>non residential</w:t>
            </w:r>
            <w:proofErr w:type="spellEnd"/>
            <w:r w:rsidR="00E94BD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premises or where people do not sleep. This change has come about due to about 30,000 false alarm calls. They will still attend people’s homes if called out.</w:t>
            </w:r>
          </w:p>
          <w:p w14:paraId="06D98EF7" w14:textId="634E6063" w:rsidR="00E94BDA" w:rsidRDefault="00E94BDA" w:rsidP="00D81366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0D49AD1" w14:textId="1D39BF74" w:rsidR="00E94BDA" w:rsidRDefault="00E94BDA" w:rsidP="00D81366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They were directed to the ACVO community calendar as a potential resource for targeting Gala’s / community events.</w:t>
            </w:r>
          </w:p>
          <w:p w14:paraId="2B0BEDBC" w14:textId="27E5D745" w:rsidR="00D81366" w:rsidRDefault="00D81366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  <w:p w14:paraId="4E846406" w14:textId="54E3E82A" w:rsidR="00D60117" w:rsidRDefault="00C044F0" w:rsidP="00E94BD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AFRSS have a FB page where information is shared. </w:t>
            </w:r>
            <w:r w:rsidR="00E94BDA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They have an open day on the 2</w:t>
            </w:r>
            <w:r w:rsidR="00E94BDA" w:rsidRPr="00E94BDA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nd</w:t>
            </w:r>
            <w:r w:rsidR="00E94BDA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September at the station on North Anderson drive – information to follow.</w:t>
            </w:r>
          </w:p>
          <w:p w14:paraId="7B7ABCA8" w14:textId="2EA460CF" w:rsidR="00D60117" w:rsidRDefault="00D60117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  <w:p w14:paraId="7AACC85B" w14:textId="1C16E60E" w:rsidR="006A502E" w:rsidRDefault="006A502E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C044F0"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Art </w:t>
            </w:r>
            <w:r w:rsidR="00541493" w:rsidRPr="00C044F0"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insulation</w:t>
            </w:r>
            <w:r w:rsidR="00541493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project</w:t>
            </w:r>
            <w:r w:rsidRPr="006A502E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(woodside gateway)</w:t>
            </w:r>
            <w:r w:rsidR="00541493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installed in Aug. </w:t>
            </w:r>
            <w:r w:rsidR="00C044F0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Hamish Cattanach, Community Development Officer provided a written update.</w:t>
            </w:r>
          </w:p>
          <w:p w14:paraId="2CF420B2" w14:textId="77777777" w:rsidR="00314006" w:rsidRDefault="00314006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14:paraId="03BEC345" w14:textId="2D5D0C9E" w:rsidR="009C1B9B" w:rsidRDefault="00391EB4" w:rsidP="00C044F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C044F0"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Culture collective</w:t>
            </w:r>
            <w:r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– M</w:t>
            </w:r>
            <w:r w:rsidR="00C044F0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urray Dawson discussed</w:t>
            </w:r>
            <w:r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A25A14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key elements</w:t>
            </w:r>
            <w:r w:rsidR="00C044F0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; </w:t>
            </w:r>
            <w:r w:rsidR="00A25A14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pandemic money</w:t>
            </w:r>
            <w:r w:rsidR="00C044F0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was provided for </w:t>
            </w:r>
            <w:r w:rsidR="009C1B9B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funding for artists </w:t>
            </w:r>
            <w:r w:rsidR="00C044F0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to</w:t>
            </w:r>
            <w:r w:rsidR="009C1B9B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recruit and retain those that wanted to work within communities.</w:t>
            </w:r>
            <w:r w:rsidR="00C044F0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6A16A4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Co design</w:t>
            </w:r>
            <w:r w:rsidR="00C044F0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activities </w:t>
            </w:r>
            <w:r w:rsidR="006A16A4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826EE4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with communities </w:t>
            </w:r>
            <w:r w:rsidR="00C044F0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14:paraId="39795129" w14:textId="7C2BE6C3" w:rsidR="00826EE4" w:rsidRDefault="0035266D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SMHU have </w:t>
            </w:r>
            <w:r w:rsidR="00826EE4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projects ongoing </w:t>
            </w:r>
            <w:r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in </w:t>
            </w:r>
            <w:r w:rsidR="00826EE4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A</w:t>
            </w:r>
            <w:r w:rsidR="003B2C82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berdeen and Aberdeenshire</w:t>
            </w:r>
            <w:r w:rsidR="00A24BA1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14:paraId="0EDC2939" w14:textId="58A18FFF" w:rsidR="00C71945" w:rsidRDefault="00C05871" w:rsidP="003526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Pilot in Woodside</w:t>
            </w:r>
            <w:r w:rsidR="0035266D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re</w:t>
            </w:r>
            <w:r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play based approach – cultural activity, SHMU bring a facilitator</w:t>
            </w:r>
            <w:r w:rsidR="0035266D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, a </w:t>
            </w:r>
            <w:r w:rsidR="00C71945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creative </w:t>
            </w:r>
            <w:r w:rsidR="0035266D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practitioner.</w:t>
            </w:r>
            <w:r w:rsidR="00C71945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  <w:p w14:paraId="70555837" w14:textId="400AC1F6" w:rsidR="00C71945" w:rsidRDefault="00C71945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19</w:t>
            </w:r>
            <w:r w:rsidRPr="00C71945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of AUG – event in the park next to SHMU, </w:t>
            </w:r>
            <w:r w:rsidR="00901590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no name yet. Whole range of things. Ownership around the table</w:t>
            </w:r>
            <w:r w:rsidR="0035266D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for attending and promoting PNP</w:t>
            </w:r>
            <w:r w:rsidR="007B5BD7"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. </w:t>
            </w:r>
          </w:p>
          <w:p w14:paraId="77BFC990" w14:textId="7AC5CBD3" w:rsidR="0035266D" w:rsidRDefault="0035266D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Community Websites are progressing with the Woodside pilot nearing completion.</w:t>
            </w:r>
          </w:p>
          <w:p w14:paraId="35A6C190" w14:textId="595C7A97" w:rsidR="00D60117" w:rsidRDefault="00D60117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14:paraId="4BD7E56C" w14:textId="77777777" w:rsidR="00D60117" w:rsidRDefault="00D60117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14:paraId="00D0277F" w14:textId="67EAB38B" w:rsidR="00117CEA" w:rsidRDefault="00A24BA1" w:rsidP="00CB78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A24BA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="003526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achel Smith</w:t>
            </w:r>
            <w:r w:rsidR="0088301F">
              <w:rPr>
                <w:rFonts w:asciiTheme="minorHAnsi" w:hAnsiTheme="minorHAnsi" w:cstheme="minorHAnsi"/>
                <w:sz w:val="28"/>
                <w:szCs w:val="28"/>
              </w:rPr>
              <w:t xml:space="preserve"> NESCAN</w:t>
            </w:r>
            <w:r w:rsidR="0088301F" w:rsidRPr="00342329">
              <w:rPr>
                <w:rFonts w:asciiTheme="minorHAnsi" w:hAnsiTheme="minorHAnsi" w:cstheme="minorHAnsi"/>
                <w:sz w:val="28"/>
                <w:szCs w:val="28"/>
              </w:rPr>
              <w:t xml:space="preserve"> – Community assemblies</w:t>
            </w:r>
            <w:r w:rsidR="0088301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1C28D3">
              <w:rPr>
                <w:rFonts w:asciiTheme="minorHAnsi" w:hAnsiTheme="minorHAnsi" w:cstheme="minorHAnsi"/>
                <w:sz w:val="28"/>
                <w:szCs w:val="28"/>
              </w:rPr>
              <w:t>NESCAN.ORG</w:t>
            </w:r>
          </w:p>
          <w:p w14:paraId="31F6CA04" w14:textId="3E32D746" w:rsidR="0035266D" w:rsidRDefault="0035266D" w:rsidP="00CB78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Rachel shared with the meeting what NESCAN are currently doing and what is available through their websites – see below</w:t>
            </w:r>
          </w:p>
          <w:p w14:paraId="0328C4C8" w14:textId="77777777" w:rsidR="008C6A7D" w:rsidRDefault="008C6A7D" w:rsidP="00C44E3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263AAF" w14:textId="2F419CCA" w:rsidR="00C44E3B" w:rsidRPr="00C44E3B" w:rsidRDefault="00C44E3B" w:rsidP="00C44E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4E3B">
              <w:rPr>
                <w:rFonts w:asciiTheme="minorHAnsi" w:hAnsiTheme="minorHAnsi" w:cstheme="minorHAnsi"/>
                <w:sz w:val="28"/>
                <w:szCs w:val="28"/>
              </w:rPr>
              <w:t xml:space="preserve">Just Transition Participatory Budgeting Fund </w:t>
            </w:r>
            <w:hyperlink r:id="rId11" w:history="1">
              <w:r w:rsidRPr="00C44E3B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Just Transition Participatory Budgeting Fund (</w:t>
              </w:r>
              <w:proofErr w:type="spellStart"/>
              <w:r w:rsidRPr="00C44E3B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jtpbfund.scot</w:t>
              </w:r>
              <w:proofErr w:type="spellEnd"/>
              <w:r w:rsidRPr="00C44E3B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)</w:t>
              </w:r>
            </w:hyperlink>
            <w:r w:rsidRPr="00C44E3B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C44E3B">
              <w:rPr>
                <w:rFonts w:asciiTheme="minorHAnsi" w:hAnsiTheme="minorHAnsi" w:cstheme="minorHAnsi"/>
                <w:sz w:val="28"/>
                <w:szCs w:val="28"/>
              </w:rPr>
              <w:t>GreenPB</w:t>
            </w:r>
            <w:proofErr w:type="spellEnd"/>
            <w:r w:rsidRPr="00C44E3B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14:paraId="2C21FF08" w14:textId="77777777" w:rsidR="008C6A7D" w:rsidRDefault="008C6A7D" w:rsidP="008C6A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CDB8A6" w14:textId="3F796468" w:rsidR="008C6A7D" w:rsidRDefault="008C6A7D" w:rsidP="008C6A7D">
            <w:pPr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</w:pPr>
            <w:r w:rsidRPr="008C6A7D">
              <w:rPr>
                <w:rFonts w:asciiTheme="minorHAnsi" w:hAnsiTheme="minorHAnsi" w:cstheme="minorHAnsi"/>
                <w:sz w:val="28"/>
                <w:szCs w:val="28"/>
              </w:rPr>
              <w:t xml:space="preserve">Community Assemblies engagement page </w:t>
            </w:r>
            <w:hyperlink r:id="rId12" w:history="1">
              <w:r w:rsidRPr="008C6A7D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Community Assemblies | NESCAN Hub</w:t>
              </w:r>
            </w:hyperlink>
          </w:p>
          <w:p w14:paraId="2F0DCAAA" w14:textId="77777777" w:rsidR="0035266D" w:rsidRDefault="0035266D" w:rsidP="008C6A7D">
            <w:pPr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</w:pPr>
          </w:p>
          <w:p w14:paraId="75726860" w14:textId="06C27FED" w:rsidR="00792655" w:rsidRDefault="00D60117" w:rsidP="00D601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526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Discussion on P</w:t>
            </w:r>
            <w:r w:rsidR="007926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articipatory </w:t>
            </w:r>
            <w:r w:rsidRPr="003526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</w:t>
            </w:r>
            <w:r w:rsidR="007926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udgeting (PB)</w:t>
            </w:r>
            <w:r w:rsidRPr="003526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funding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792655">
              <w:rPr>
                <w:rFonts w:asciiTheme="minorHAnsi" w:hAnsiTheme="minorHAnsi" w:cstheme="minorHAnsi"/>
                <w:sz w:val="28"/>
                <w:szCs w:val="28"/>
              </w:rPr>
              <w:t xml:space="preserve">Discussion had on how best to proceed with PB. The monies originally came from </w:t>
            </w:r>
            <w:r w:rsidR="0079265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Fairer Aberdeen Fund. There are a range of experienced people around the room re PB and its various process’s. </w:t>
            </w:r>
          </w:p>
          <w:p w14:paraId="19AF4776" w14:textId="48D26A11" w:rsidR="00792655" w:rsidRDefault="00792655" w:rsidP="00D601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There are no monies allocated to PNP delivery.</w:t>
            </w:r>
          </w:p>
          <w:p w14:paraId="49143E3D" w14:textId="77777777" w:rsidR="00792655" w:rsidRDefault="00792655" w:rsidP="00D601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54D2B2" w14:textId="23BF88A7" w:rsidR="00D60117" w:rsidRDefault="00D81366" w:rsidP="00D813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Local Outcome Improvement Plan (LOIP) and Locality Plan (LP) are to be refreshed with engagement likely to start around August time running through to around April. </w:t>
            </w:r>
          </w:p>
          <w:p w14:paraId="34B0CEE6" w14:textId="77777777" w:rsidR="000A23BB" w:rsidRPr="008D2CD0" w:rsidRDefault="000A23BB" w:rsidP="00CB78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  <w:p w14:paraId="48A21919" w14:textId="75BE8E80" w:rsidR="007A2E91" w:rsidRPr="00573C2A" w:rsidRDefault="007A2E91" w:rsidP="005449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109" w14:textId="51341861" w:rsidR="00C83AE1" w:rsidRDefault="00C83AE1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98209F" w14:textId="2528565F" w:rsidR="00E94BDA" w:rsidRDefault="00E94BDA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0DC88A0" w14:textId="77777777" w:rsidR="00E94BDA" w:rsidRDefault="00E94BDA" w:rsidP="00E94B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D89200" w14:textId="737EB932" w:rsidR="00E94BDA" w:rsidRDefault="00EE3DF3" w:rsidP="00E94B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Email contacts at the bottom</w:t>
            </w:r>
          </w:p>
          <w:p w14:paraId="3C65B755" w14:textId="77777777" w:rsidR="00E94BDA" w:rsidRDefault="00E94BDA" w:rsidP="00E94B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370D99" w14:textId="77777777" w:rsidR="00E94BDA" w:rsidRDefault="00E94BDA" w:rsidP="00E94B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Clarity on watch areas </w:t>
            </w:r>
          </w:p>
          <w:p w14:paraId="4C1178A1" w14:textId="77777777" w:rsidR="00E94BDA" w:rsidRDefault="00E94BDA" w:rsidP="00E94B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4D8E5B" w14:textId="77777777" w:rsidR="00E94BDA" w:rsidRDefault="00E94BDA" w:rsidP="00E94B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Themes and statistics asked to be provided for the next PNP meeting </w:t>
            </w:r>
          </w:p>
          <w:p w14:paraId="17862F7D" w14:textId="77777777" w:rsidR="00E94BDA" w:rsidRDefault="00E94BDA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ACDA5E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1EE418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04AB7E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F3F58E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E6EC00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CEEEC5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9E7EE2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03D5A3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80FD1B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F52365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A489DB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F3C485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7CD2754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6476F3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964C14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CF1D5F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29CD29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C67D50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5D492A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7DBD8B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8E7759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540A6CF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7D4BEE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967813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E50B96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2A5538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C096F3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F0DD62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45870B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6810EDD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54C9033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A62345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24768D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009123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AEB1B0" w14:textId="4B3BED8F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C34162" w14:textId="3889EA00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Jade to ask if any finances can be made available for PNP delivery Or PB</w:t>
            </w:r>
          </w:p>
          <w:p w14:paraId="1C65AA14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1E71DA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99E79C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253F5E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ED227E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12730A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2DFC4B" w14:textId="77777777" w:rsidR="00792655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D18F9B" w14:textId="43D41B74" w:rsidR="00792655" w:rsidRPr="0062144A" w:rsidRDefault="00792655" w:rsidP="00B94F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51EAC586" w:rsidR="00035DEA" w:rsidRPr="00035DEA" w:rsidRDefault="00035DEA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135F" w:rsidRPr="00863B02" w14:paraId="62548032" w14:textId="77777777" w:rsidTr="000905C0">
        <w:trPr>
          <w:trHeight w:val="11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BE7" w14:textId="690AA78D" w:rsidR="0075135F" w:rsidRPr="00362E34" w:rsidRDefault="00E9400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C17" w14:textId="4D30AEDA" w:rsidR="00D54284" w:rsidRPr="00187251" w:rsidRDefault="00D54284" w:rsidP="0018725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187251">
              <w:rPr>
                <w:rStyle w:val="eop"/>
                <w:rFonts w:ascii="Arial" w:hAnsi="Arial" w:cs="Arial"/>
                <w:b/>
                <w:bCs/>
                <w:sz w:val="28"/>
                <w:szCs w:val="28"/>
              </w:rPr>
              <w:t xml:space="preserve">AOCB </w:t>
            </w:r>
            <w:r w:rsidRPr="00187251">
              <w:rPr>
                <w:rStyle w:val="eop"/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14:paraId="1C2BBEA9" w14:textId="5C8E682C" w:rsidR="0075135F" w:rsidRPr="00362E34" w:rsidRDefault="0075135F" w:rsidP="00D5428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250" w14:textId="77777777" w:rsidR="0057623D" w:rsidRDefault="00D54284" w:rsidP="00D5428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67514">
              <w:rPr>
                <w:rStyle w:val="eop"/>
                <w:rFonts w:asciiTheme="minorHAnsi" w:hAnsiTheme="minorHAnsi" w:cstheme="minorHAnsi"/>
                <w:b/>
                <w:bCs/>
                <w:sz w:val="28"/>
                <w:szCs w:val="28"/>
              </w:rPr>
              <w:t>Chair Community Representation</w:t>
            </w:r>
            <w:r w:rsidR="00367514">
              <w:rPr>
                <w:rStyle w:val="eop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628BD1C" w14:textId="77777777" w:rsidR="00C35F1C" w:rsidRDefault="00C35F1C" w:rsidP="00D5428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553E290B" w14:textId="574C9F07" w:rsidR="00C35F1C" w:rsidRPr="00342329" w:rsidRDefault="00C35F1C" w:rsidP="00D5428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1801" w14:textId="30A32428" w:rsidR="00CE58FE" w:rsidRPr="0062144A" w:rsidRDefault="000841F9" w:rsidP="00035D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Hamish Biggs to be invited to possible PNP </w:t>
            </w:r>
          </w:p>
          <w:p w14:paraId="558888EC" w14:textId="77777777" w:rsidR="00A4353B" w:rsidRDefault="00A4353B" w:rsidP="00035DEA">
            <w:pPr>
              <w:rPr>
                <w:rFonts w:ascii="Arial" w:hAnsi="Arial" w:cs="Arial"/>
                <w:szCs w:val="24"/>
              </w:rPr>
            </w:pPr>
          </w:p>
          <w:p w14:paraId="4CB9680E" w14:textId="6917EA68" w:rsidR="00A4353B" w:rsidRPr="00863B02" w:rsidRDefault="00A4353B" w:rsidP="00035D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1D9" w14:textId="77777777" w:rsidR="0075135F" w:rsidRPr="00863B02" w:rsidRDefault="0075135F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4A58" w:rsidRPr="00A015CC" w14:paraId="5B08B5D1" w14:textId="77777777" w:rsidTr="000905C0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EB4AB" w14:textId="77777777" w:rsidR="006F4A58" w:rsidRPr="00A015CC" w:rsidRDefault="006F4A5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9C6F4" w14:textId="77777777" w:rsidR="006F4A58" w:rsidRPr="00A015CC" w:rsidRDefault="006F4A5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F511A" w14:textId="77777777" w:rsidR="006F4A58" w:rsidRPr="00A015CC" w:rsidRDefault="006F4A58" w:rsidP="00C659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9C3DC" w14:textId="77777777" w:rsidR="006F4A58" w:rsidRPr="00A015CC" w:rsidRDefault="006F4A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3141B" w14:textId="77777777" w:rsidR="006F4A58" w:rsidRPr="00A015CC" w:rsidRDefault="006F4A58">
            <w:pPr>
              <w:rPr>
                <w:rFonts w:ascii="Calibri" w:hAnsi="Calibri"/>
                <w:sz w:val="20"/>
              </w:rPr>
            </w:pPr>
          </w:p>
        </w:tc>
      </w:tr>
      <w:tr w:rsidR="00507942" w:rsidRPr="00D31F24" w14:paraId="618348F3" w14:textId="77777777" w:rsidTr="000905C0">
        <w:trPr>
          <w:trHeight w:val="12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CDF" w14:textId="767DF102" w:rsidR="00507942" w:rsidRPr="00362E34" w:rsidRDefault="00E94000" w:rsidP="005079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26AEA604" w:rsidR="00507942" w:rsidRPr="00362E34" w:rsidRDefault="00507942" w:rsidP="0050794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E149" w14:textId="77777777" w:rsidR="004D4C94" w:rsidRPr="00F26E6C" w:rsidRDefault="00DE002F" w:rsidP="005449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26E6C">
              <w:rPr>
                <w:rFonts w:asciiTheme="minorHAnsi" w:hAnsiTheme="minorHAnsi" w:cstheme="minorHAnsi"/>
                <w:sz w:val="28"/>
                <w:szCs w:val="28"/>
              </w:rPr>
              <w:t>Reminder for all that there is no Aug PNP</w:t>
            </w:r>
          </w:p>
          <w:p w14:paraId="68DBBFD3" w14:textId="77777777" w:rsidR="00544C58" w:rsidRPr="00F26E6C" w:rsidRDefault="00544C58" w:rsidP="005449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26E6C">
              <w:rPr>
                <w:rFonts w:asciiTheme="minorHAnsi" w:hAnsiTheme="minorHAnsi" w:cstheme="minorHAnsi"/>
                <w:sz w:val="28"/>
                <w:szCs w:val="28"/>
              </w:rPr>
              <w:t>Article to be released – regarding libraries (Margaret and Rose from SHMU</w:t>
            </w:r>
          </w:p>
          <w:p w14:paraId="35E0C387" w14:textId="6AC34493" w:rsidR="009C571D" w:rsidRPr="004D4C94" w:rsidRDefault="009C571D" w:rsidP="005449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26E6C">
              <w:rPr>
                <w:rFonts w:asciiTheme="minorHAnsi" w:hAnsiTheme="minorHAnsi" w:cstheme="minorHAnsi"/>
                <w:sz w:val="28"/>
                <w:szCs w:val="28"/>
              </w:rPr>
              <w:t xml:space="preserve">Abeer wants to put time frames on agendas going forward </w:t>
            </w:r>
            <w:r w:rsidR="002C084B" w:rsidRPr="00F26E6C">
              <w:rPr>
                <w:rFonts w:asciiTheme="minorHAnsi" w:hAnsiTheme="minorHAnsi" w:cstheme="minorHAnsi"/>
                <w:sz w:val="28"/>
                <w:szCs w:val="28"/>
              </w:rPr>
              <w:t>(stick to timings)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1523B874" w:rsidR="00507942" w:rsidRPr="004D4C94" w:rsidRDefault="00507942" w:rsidP="0050794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507942" w:rsidRPr="00D31F24" w:rsidRDefault="00507942" w:rsidP="00507942">
            <w:pPr>
              <w:rPr>
                <w:rFonts w:ascii="Calibri" w:hAnsi="Calibri"/>
                <w:sz w:val="20"/>
              </w:rPr>
            </w:pPr>
          </w:p>
        </w:tc>
      </w:tr>
    </w:tbl>
    <w:p w14:paraId="44FB30F8" w14:textId="77777777" w:rsidR="008444BB" w:rsidRDefault="008444BB" w:rsidP="001759C2">
      <w:pPr>
        <w:rPr>
          <w:rFonts w:ascii="Calibri" w:hAnsi="Calibri" w:cs="Arial"/>
          <w:sz w:val="20"/>
        </w:rPr>
      </w:pPr>
    </w:p>
    <w:p w14:paraId="1DA6542E" w14:textId="77777777" w:rsidR="005556B7" w:rsidRDefault="005556B7" w:rsidP="001759C2">
      <w:pPr>
        <w:rPr>
          <w:rFonts w:ascii="Calibri" w:hAnsi="Calibri" w:cs="Arial"/>
          <w:sz w:val="20"/>
        </w:rPr>
      </w:pPr>
    </w:p>
    <w:p w14:paraId="4C4CEA3D" w14:textId="77777777" w:rsidR="005556B7" w:rsidRDefault="005556B7" w:rsidP="00093A61">
      <w:pPr>
        <w:rPr>
          <w:rFonts w:ascii="Calibri" w:hAnsi="Calibri" w:cs="Arial"/>
          <w:sz w:val="20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43"/>
        <w:gridCol w:w="8223"/>
        <w:gridCol w:w="3535"/>
        <w:gridCol w:w="1426"/>
      </w:tblGrid>
      <w:tr w:rsidR="00C57A8A" w:rsidRPr="000868CF" w14:paraId="5FB53F04" w14:textId="77777777" w:rsidTr="00EE3E6E">
        <w:trPr>
          <w:trHeight w:val="12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4A74" w14:textId="78861B1E" w:rsidR="00C57A8A" w:rsidRPr="00362E34" w:rsidRDefault="00E94000" w:rsidP="00EE3E6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450" w14:textId="6A6D4430" w:rsidR="00C57A8A" w:rsidRPr="0072292E" w:rsidRDefault="0072292E" w:rsidP="00EE3E6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2292E">
              <w:rPr>
                <w:rFonts w:asciiTheme="minorHAnsi" w:hAnsiTheme="minorHAnsi" w:cstheme="minorHAnsi"/>
                <w:b/>
                <w:sz w:val="28"/>
                <w:szCs w:val="28"/>
              </w:rPr>
              <w:t>Emails provided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9EC" w14:textId="77777777" w:rsidR="00640D80" w:rsidRDefault="005D64C9" w:rsidP="00EE3E6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3" w:history="1">
              <w:r w:rsidR="000868CF" w:rsidRPr="000868C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Andrew.hislop@firescotland.gov.uk</w:t>
              </w:r>
            </w:hyperlink>
            <w:r w:rsidR="000868CF" w:rsidRPr="000868CF">
              <w:rPr>
                <w:rFonts w:asciiTheme="minorHAnsi" w:hAnsiTheme="minorHAnsi" w:cstheme="minorHAnsi"/>
                <w:sz w:val="28"/>
                <w:szCs w:val="28"/>
              </w:rPr>
              <w:t xml:space="preserve"> Seaton manage</w:t>
            </w:r>
            <w:r w:rsidR="000868CF">
              <w:rPr>
                <w:rFonts w:asciiTheme="minorHAnsi" w:hAnsiTheme="minorHAnsi" w:cstheme="minorHAnsi"/>
                <w:sz w:val="28"/>
                <w:szCs w:val="28"/>
              </w:rPr>
              <w:t xml:space="preserve">r </w:t>
            </w:r>
          </w:p>
          <w:p w14:paraId="08BF17A5" w14:textId="77777777" w:rsidR="000868CF" w:rsidRDefault="005D64C9" w:rsidP="00EE3E6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4" w:history="1">
              <w:r w:rsidR="000868CF" w:rsidRPr="009D011D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Derek.coull@firescotland.gov.uk</w:t>
              </w:r>
            </w:hyperlink>
            <w:r w:rsidR="000868CF">
              <w:rPr>
                <w:rFonts w:asciiTheme="minorHAnsi" w:hAnsiTheme="minorHAnsi" w:cstheme="minorHAnsi"/>
                <w:sz w:val="28"/>
                <w:szCs w:val="28"/>
              </w:rPr>
              <w:t xml:space="preserve"> BLUE</w:t>
            </w:r>
          </w:p>
          <w:p w14:paraId="03F9288B" w14:textId="4141D1A0" w:rsidR="000868CF" w:rsidRPr="000868CF" w:rsidRDefault="005D64C9" w:rsidP="00EE3E6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5" w:history="1">
              <w:r w:rsidR="000868CF" w:rsidRPr="009D011D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Paul.webb@firescotland.gov.uk</w:t>
              </w:r>
            </w:hyperlink>
            <w:r w:rsidR="000868CF">
              <w:rPr>
                <w:rFonts w:asciiTheme="minorHAnsi" w:hAnsiTheme="minorHAnsi" w:cstheme="minorHAnsi"/>
                <w:sz w:val="28"/>
                <w:szCs w:val="28"/>
              </w:rPr>
              <w:t xml:space="preserve"> BLUE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A0E" w14:textId="0222DA6E" w:rsidR="002D3F6E" w:rsidRPr="000868CF" w:rsidRDefault="002D3F6E" w:rsidP="00EE3E6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868C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F58" w14:textId="77777777" w:rsidR="00C57A8A" w:rsidRPr="000868CF" w:rsidRDefault="00C57A8A" w:rsidP="00EE3E6E">
            <w:pPr>
              <w:rPr>
                <w:rFonts w:ascii="Calibri" w:hAnsi="Calibri"/>
                <w:sz w:val="20"/>
              </w:rPr>
            </w:pPr>
          </w:p>
        </w:tc>
      </w:tr>
    </w:tbl>
    <w:p w14:paraId="50895670" w14:textId="77777777" w:rsidR="005556B7" w:rsidRPr="005556B7" w:rsidRDefault="005556B7" w:rsidP="005556B7">
      <w:pPr>
        <w:rPr>
          <w:rFonts w:ascii="Calibri" w:eastAsia="Calibri" w:hAnsi="Calibri" w:cs="Calibri"/>
          <w:vanish/>
          <w:color w:val="181717"/>
          <w:sz w:val="22"/>
          <w:szCs w:val="22"/>
          <w:lang w:eastAsia="en-GB"/>
        </w:rPr>
      </w:pPr>
    </w:p>
    <w:p w14:paraId="38C1F859" w14:textId="77777777" w:rsidR="005556B7" w:rsidRPr="00D31F24" w:rsidRDefault="005556B7" w:rsidP="001759C2">
      <w:pPr>
        <w:rPr>
          <w:rFonts w:ascii="Calibri" w:hAnsi="Calibri" w:cs="Arial"/>
          <w:sz w:val="20"/>
        </w:rPr>
      </w:pPr>
    </w:p>
    <w:sectPr w:rsidR="005556B7" w:rsidRPr="00D31F24">
      <w:footerReference w:type="default" r:id="rId16"/>
      <w:pgSz w:w="16834" w:h="11909" w:orient="landscape" w:code="9"/>
      <w:pgMar w:top="284" w:right="720" w:bottom="567" w:left="720" w:header="706" w:footer="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40F1" w14:textId="77777777" w:rsidR="005D64C9" w:rsidRDefault="005D64C9">
      <w:r>
        <w:separator/>
      </w:r>
    </w:p>
  </w:endnote>
  <w:endnote w:type="continuationSeparator" w:id="0">
    <w:p w14:paraId="5137F57D" w14:textId="77777777" w:rsidR="005D64C9" w:rsidRDefault="005D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03"/>
      <w:gridCol w:w="5203"/>
      <w:gridCol w:w="5204"/>
    </w:tblGrid>
    <w:tr w:rsidR="006937E4" w14:paraId="00697160" w14:textId="77777777">
      <w:tc>
        <w:tcPr>
          <w:tcW w:w="5203" w:type="dxa"/>
        </w:tcPr>
        <w:p w14:paraId="67C0C651" w14:textId="77777777" w:rsidR="006937E4" w:rsidRDefault="006937E4" w:rsidP="00C659C8">
          <w:pPr>
            <w:pStyle w:val="Footer"/>
            <w:rPr>
              <w:rFonts w:ascii="Arial" w:hAnsi="Arial"/>
              <w:sz w:val="22"/>
            </w:rPr>
          </w:pPr>
        </w:p>
      </w:tc>
      <w:tc>
        <w:tcPr>
          <w:tcW w:w="5203" w:type="dxa"/>
        </w:tcPr>
        <w:p w14:paraId="0F4FDA3B" w14:textId="77777777" w:rsidR="006937E4" w:rsidRDefault="006937E4">
          <w:pPr>
            <w:pStyle w:val="Footer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Page </w:t>
          </w:r>
          <w:r>
            <w:rPr>
              <w:rStyle w:val="PageNumber"/>
              <w:rFonts w:ascii="Arial" w:hAnsi="Arial"/>
              <w:sz w:val="22"/>
            </w:rPr>
            <w:fldChar w:fldCharType="begin"/>
          </w:r>
          <w:r>
            <w:rPr>
              <w:rStyle w:val="PageNumber"/>
              <w:rFonts w:ascii="Arial" w:hAnsi="Arial"/>
              <w:sz w:val="22"/>
            </w:rPr>
            <w:instrText xml:space="preserve"> PAGE </w:instrText>
          </w:r>
          <w:r>
            <w:rPr>
              <w:rStyle w:val="PageNumber"/>
              <w:rFonts w:ascii="Arial" w:hAnsi="Arial"/>
              <w:sz w:val="22"/>
            </w:rPr>
            <w:fldChar w:fldCharType="separate"/>
          </w:r>
          <w:r w:rsidR="008452C1">
            <w:rPr>
              <w:rStyle w:val="PageNumber"/>
              <w:rFonts w:ascii="Arial" w:hAnsi="Arial"/>
              <w:noProof/>
              <w:sz w:val="22"/>
            </w:rPr>
            <w:t>3</w:t>
          </w:r>
          <w:r>
            <w:rPr>
              <w:rStyle w:val="PageNumber"/>
              <w:rFonts w:ascii="Arial" w:hAnsi="Arial"/>
              <w:sz w:val="22"/>
            </w:rPr>
            <w:fldChar w:fldCharType="end"/>
          </w:r>
        </w:p>
      </w:tc>
      <w:tc>
        <w:tcPr>
          <w:tcW w:w="5204" w:type="dxa"/>
        </w:tcPr>
        <w:p w14:paraId="308D56CC" w14:textId="77777777" w:rsidR="006937E4" w:rsidRDefault="006937E4">
          <w:pPr>
            <w:pStyle w:val="Footer"/>
            <w:rPr>
              <w:rFonts w:ascii="Arial" w:hAnsi="Arial"/>
              <w:sz w:val="22"/>
            </w:rPr>
          </w:pPr>
        </w:p>
      </w:tc>
    </w:tr>
  </w:tbl>
  <w:p w14:paraId="797E50C6" w14:textId="77777777" w:rsidR="006937E4" w:rsidRDefault="00693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7427" w14:textId="77777777" w:rsidR="005D64C9" w:rsidRDefault="005D64C9">
      <w:r>
        <w:separator/>
      </w:r>
    </w:p>
  </w:footnote>
  <w:footnote w:type="continuationSeparator" w:id="0">
    <w:p w14:paraId="538557BE" w14:textId="77777777" w:rsidR="005D64C9" w:rsidRDefault="005D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2EB"/>
    <w:multiLevelType w:val="hybridMultilevel"/>
    <w:tmpl w:val="2A369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1BE"/>
    <w:multiLevelType w:val="hybridMultilevel"/>
    <w:tmpl w:val="CA8A9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495"/>
    <w:multiLevelType w:val="hybridMultilevel"/>
    <w:tmpl w:val="100A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4726"/>
    <w:multiLevelType w:val="hybridMultilevel"/>
    <w:tmpl w:val="CF8E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A5F62"/>
    <w:multiLevelType w:val="hybridMultilevel"/>
    <w:tmpl w:val="B38C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803A7"/>
    <w:multiLevelType w:val="hybridMultilevel"/>
    <w:tmpl w:val="B518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03A4C"/>
    <w:multiLevelType w:val="hybridMultilevel"/>
    <w:tmpl w:val="87EC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22340"/>
    <w:multiLevelType w:val="hybridMultilevel"/>
    <w:tmpl w:val="3B1E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7"/>
    <w:rsid w:val="00002A93"/>
    <w:rsid w:val="000035ED"/>
    <w:rsid w:val="00005608"/>
    <w:rsid w:val="00005DAB"/>
    <w:rsid w:val="000103F9"/>
    <w:rsid w:val="00010AEE"/>
    <w:rsid w:val="0001536F"/>
    <w:rsid w:val="00015390"/>
    <w:rsid w:val="00015473"/>
    <w:rsid w:val="000156EB"/>
    <w:rsid w:val="00017797"/>
    <w:rsid w:val="00017F6E"/>
    <w:rsid w:val="0002553F"/>
    <w:rsid w:val="000256FC"/>
    <w:rsid w:val="00025A22"/>
    <w:rsid w:val="00027066"/>
    <w:rsid w:val="00027404"/>
    <w:rsid w:val="00027C1C"/>
    <w:rsid w:val="000322E1"/>
    <w:rsid w:val="000324BA"/>
    <w:rsid w:val="00032776"/>
    <w:rsid w:val="0003299A"/>
    <w:rsid w:val="00034582"/>
    <w:rsid w:val="00035DEA"/>
    <w:rsid w:val="000376EB"/>
    <w:rsid w:val="00040600"/>
    <w:rsid w:val="0004135B"/>
    <w:rsid w:val="00041624"/>
    <w:rsid w:val="00043C02"/>
    <w:rsid w:val="00045133"/>
    <w:rsid w:val="000461FC"/>
    <w:rsid w:val="00053754"/>
    <w:rsid w:val="00053D8B"/>
    <w:rsid w:val="00057671"/>
    <w:rsid w:val="00057B6F"/>
    <w:rsid w:val="0006259D"/>
    <w:rsid w:val="00062FB4"/>
    <w:rsid w:val="00064343"/>
    <w:rsid w:val="00064469"/>
    <w:rsid w:val="0006702D"/>
    <w:rsid w:val="000718E6"/>
    <w:rsid w:val="00071976"/>
    <w:rsid w:val="0007248A"/>
    <w:rsid w:val="00072ADE"/>
    <w:rsid w:val="0007365C"/>
    <w:rsid w:val="0007419B"/>
    <w:rsid w:val="00075BF0"/>
    <w:rsid w:val="00076F2A"/>
    <w:rsid w:val="000776AE"/>
    <w:rsid w:val="000828AF"/>
    <w:rsid w:val="00082962"/>
    <w:rsid w:val="00082ACD"/>
    <w:rsid w:val="000835AD"/>
    <w:rsid w:val="000841F9"/>
    <w:rsid w:val="00084625"/>
    <w:rsid w:val="000846EC"/>
    <w:rsid w:val="00086023"/>
    <w:rsid w:val="000868CF"/>
    <w:rsid w:val="00087419"/>
    <w:rsid w:val="000879B4"/>
    <w:rsid w:val="000905C0"/>
    <w:rsid w:val="00093A61"/>
    <w:rsid w:val="00093CAF"/>
    <w:rsid w:val="00094F2F"/>
    <w:rsid w:val="00095C3A"/>
    <w:rsid w:val="00096D84"/>
    <w:rsid w:val="000A0B1D"/>
    <w:rsid w:val="000A0D0F"/>
    <w:rsid w:val="000A23BB"/>
    <w:rsid w:val="000A4638"/>
    <w:rsid w:val="000A473C"/>
    <w:rsid w:val="000A54D5"/>
    <w:rsid w:val="000A6590"/>
    <w:rsid w:val="000A6CBD"/>
    <w:rsid w:val="000B1CA7"/>
    <w:rsid w:val="000C000C"/>
    <w:rsid w:val="000C0061"/>
    <w:rsid w:val="000C298C"/>
    <w:rsid w:val="000D23BD"/>
    <w:rsid w:val="000D2E41"/>
    <w:rsid w:val="000D4747"/>
    <w:rsid w:val="000D4B71"/>
    <w:rsid w:val="000D5281"/>
    <w:rsid w:val="000D70F4"/>
    <w:rsid w:val="000D7D11"/>
    <w:rsid w:val="000E2B99"/>
    <w:rsid w:val="000E2CA9"/>
    <w:rsid w:val="000E2EAE"/>
    <w:rsid w:val="000E6651"/>
    <w:rsid w:val="000F0B17"/>
    <w:rsid w:val="000F0EEE"/>
    <w:rsid w:val="000F102A"/>
    <w:rsid w:val="000F3157"/>
    <w:rsid w:val="000F53EA"/>
    <w:rsid w:val="000F6E41"/>
    <w:rsid w:val="00100F0D"/>
    <w:rsid w:val="001029BB"/>
    <w:rsid w:val="00103F07"/>
    <w:rsid w:val="00104F96"/>
    <w:rsid w:val="00106488"/>
    <w:rsid w:val="001108B2"/>
    <w:rsid w:val="00110B21"/>
    <w:rsid w:val="00110D18"/>
    <w:rsid w:val="00111F7B"/>
    <w:rsid w:val="0011263D"/>
    <w:rsid w:val="00112C5C"/>
    <w:rsid w:val="001139D1"/>
    <w:rsid w:val="0011558F"/>
    <w:rsid w:val="0011689E"/>
    <w:rsid w:val="00117856"/>
    <w:rsid w:val="0011785C"/>
    <w:rsid w:val="00117CEA"/>
    <w:rsid w:val="00117EED"/>
    <w:rsid w:val="0012122F"/>
    <w:rsid w:val="00121FDF"/>
    <w:rsid w:val="0012321E"/>
    <w:rsid w:val="00123461"/>
    <w:rsid w:val="00133460"/>
    <w:rsid w:val="0013461D"/>
    <w:rsid w:val="00137776"/>
    <w:rsid w:val="001436BA"/>
    <w:rsid w:val="00143C7D"/>
    <w:rsid w:val="0014531E"/>
    <w:rsid w:val="001465F3"/>
    <w:rsid w:val="001474CE"/>
    <w:rsid w:val="001510CB"/>
    <w:rsid w:val="00152089"/>
    <w:rsid w:val="001553DD"/>
    <w:rsid w:val="00155814"/>
    <w:rsid w:val="001559F4"/>
    <w:rsid w:val="001605FF"/>
    <w:rsid w:val="00161B49"/>
    <w:rsid w:val="001633C5"/>
    <w:rsid w:val="001653ED"/>
    <w:rsid w:val="00165463"/>
    <w:rsid w:val="00165D1D"/>
    <w:rsid w:val="0016689B"/>
    <w:rsid w:val="00166C5C"/>
    <w:rsid w:val="001709D8"/>
    <w:rsid w:val="00170CEC"/>
    <w:rsid w:val="00170D62"/>
    <w:rsid w:val="00171DCD"/>
    <w:rsid w:val="00172F3C"/>
    <w:rsid w:val="001759C2"/>
    <w:rsid w:val="00175F78"/>
    <w:rsid w:val="00176EB9"/>
    <w:rsid w:val="00177BF6"/>
    <w:rsid w:val="00181DAD"/>
    <w:rsid w:val="00183B74"/>
    <w:rsid w:val="00187251"/>
    <w:rsid w:val="001874D1"/>
    <w:rsid w:val="00191728"/>
    <w:rsid w:val="001921D5"/>
    <w:rsid w:val="00193656"/>
    <w:rsid w:val="001942F6"/>
    <w:rsid w:val="0019716E"/>
    <w:rsid w:val="00197913"/>
    <w:rsid w:val="001A08EB"/>
    <w:rsid w:val="001A2301"/>
    <w:rsid w:val="001A233E"/>
    <w:rsid w:val="001A2469"/>
    <w:rsid w:val="001A4129"/>
    <w:rsid w:val="001A537F"/>
    <w:rsid w:val="001A765D"/>
    <w:rsid w:val="001B053A"/>
    <w:rsid w:val="001B6497"/>
    <w:rsid w:val="001C12D0"/>
    <w:rsid w:val="001C2864"/>
    <w:rsid w:val="001C28D3"/>
    <w:rsid w:val="001C57F7"/>
    <w:rsid w:val="001C6E95"/>
    <w:rsid w:val="001C7A68"/>
    <w:rsid w:val="001D032F"/>
    <w:rsid w:val="001D0E50"/>
    <w:rsid w:val="001D15C7"/>
    <w:rsid w:val="001D33B6"/>
    <w:rsid w:val="001D5030"/>
    <w:rsid w:val="001D6F54"/>
    <w:rsid w:val="001D7548"/>
    <w:rsid w:val="001E0C7D"/>
    <w:rsid w:val="001E0F87"/>
    <w:rsid w:val="001E386D"/>
    <w:rsid w:val="001E474E"/>
    <w:rsid w:val="001E483D"/>
    <w:rsid w:val="001E6F2C"/>
    <w:rsid w:val="001F1587"/>
    <w:rsid w:val="001F44D9"/>
    <w:rsid w:val="001F613A"/>
    <w:rsid w:val="002011F0"/>
    <w:rsid w:val="00201333"/>
    <w:rsid w:val="002018D7"/>
    <w:rsid w:val="00201A57"/>
    <w:rsid w:val="00202B7C"/>
    <w:rsid w:val="00203C38"/>
    <w:rsid w:val="00203E26"/>
    <w:rsid w:val="0020497F"/>
    <w:rsid w:val="00206983"/>
    <w:rsid w:val="00211859"/>
    <w:rsid w:val="00213958"/>
    <w:rsid w:val="00213991"/>
    <w:rsid w:val="00213DAA"/>
    <w:rsid w:val="002160D9"/>
    <w:rsid w:val="00216B83"/>
    <w:rsid w:val="00216F95"/>
    <w:rsid w:val="00221651"/>
    <w:rsid w:val="002225C5"/>
    <w:rsid w:val="00224079"/>
    <w:rsid w:val="00225D42"/>
    <w:rsid w:val="0022601D"/>
    <w:rsid w:val="0023078C"/>
    <w:rsid w:val="00231113"/>
    <w:rsid w:val="00231567"/>
    <w:rsid w:val="002358D1"/>
    <w:rsid w:val="002364AB"/>
    <w:rsid w:val="0023675B"/>
    <w:rsid w:val="00236932"/>
    <w:rsid w:val="00236F0C"/>
    <w:rsid w:val="002378A1"/>
    <w:rsid w:val="00241CB9"/>
    <w:rsid w:val="002432BB"/>
    <w:rsid w:val="00244EA0"/>
    <w:rsid w:val="0025001C"/>
    <w:rsid w:val="00251460"/>
    <w:rsid w:val="00252643"/>
    <w:rsid w:val="00252F32"/>
    <w:rsid w:val="002556EC"/>
    <w:rsid w:val="00255755"/>
    <w:rsid w:val="00255B7B"/>
    <w:rsid w:val="00256020"/>
    <w:rsid w:val="00257293"/>
    <w:rsid w:val="00261349"/>
    <w:rsid w:val="0026284D"/>
    <w:rsid w:val="00263EC9"/>
    <w:rsid w:val="0026443D"/>
    <w:rsid w:val="00265CA0"/>
    <w:rsid w:val="00270EE8"/>
    <w:rsid w:val="00271739"/>
    <w:rsid w:val="002733B5"/>
    <w:rsid w:val="00274A61"/>
    <w:rsid w:val="00276293"/>
    <w:rsid w:val="002767E8"/>
    <w:rsid w:val="00276DBD"/>
    <w:rsid w:val="002804EF"/>
    <w:rsid w:val="00282709"/>
    <w:rsid w:val="00282A25"/>
    <w:rsid w:val="00283469"/>
    <w:rsid w:val="0028354D"/>
    <w:rsid w:val="00283677"/>
    <w:rsid w:val="00283826"/>
    <w:rsid w:val="002857AC"/>
    <w:rsid w:val="00286916"/>
    <w:rsid w:val="00290B91"/>
    <w:rsid w:val="002932AB"/>
    <w:rsid w:val="00293869"/>
    <w:rsid w:val="00297A2B"/>
    <w:rsid w:val="00297EAD"/>
    <w:rsid w:val="002A0136"/>
    <w:rsid w:val="002A1A8A"/>
    <w:rsid w:val="002A26C6"/>
    <w:rsid w:val="002A3D1B"/>
    <w:rsid w:val="002A4180"/>
    <w:rsid w:val="002A5D83"/>
    <w:rsid w:val="002A68E1"/>
    <w:rsid w:val="002A77D1"/>
    <w:rsid w:val="002B4903"/>
    <w:rsid w:val="002B4CD0"/>
    <w:rsid w:val="002B508B"/>
    <w:rsid w:val="002B5684"/>
    <w:rsid w:val="002C0511"/>
    <w:rsid w:val="002C084B"/>
    <w:rsid w:val="002C0BD3"/>
    <w:rsid w:val="002C144A"/>
    <w:rsid w:val="002C16CF"/>
    <w:rsid w:val="002C2BD0"/>
    <w:rsid w:val="002C3A8C"/>
    <w:rsid w:val="002C672C"/>
    <w:rsid w:val="002C7F19"/>
    <w:rsid w:val="002D0B47"/>
    <w:rsid w:val="002D0C19"/>
    <w:rsid w:val="002D2F18"/>
    <w:rsid w:val="002D30EF"/>
    <w:rsid w:val="002D3F6E"/>
    <w:rsid w:val="002D5092"/>
    <w:rsid w:val="002D536B"/>
    <w:rsid w:val="002E0AC2"/>
    <w:rsid w:val="002E2C07"/>
    <w:rsid w:val="002E56EA"/>
    <w:rsid w:val="002F0AD8"/>
    <w:rsid w:val="002F23BB"/>
    <w:rsid w:val="002F2B8F"/>
    <w:rsid w:val="002F570A"/>
    <w:rsid w:val="002F5F3B"/>
    <w:rsid w:val="002F6255"/>
    <w:rsid w:val="002F6704"/>
    <w:rsid w:val="002F6C7F"/>
    <w:rsid w:val="002F7F8B"/>
    <w:rsid w:val="003003A5"/>
    <w:rsid w:val="00301943"/>
    <w:rsid w:val="0030251B"/>
    <w:rsid w:val="00304C92"/>
    <w:rsid w:val="00306069"/>
    <w:rsid w:val="00313375"/>
    <w:rsid w:val="00314006"/>
    <w:rsid w:val="00316791"/>
    <w:rsid w:val="00317A47"/>
    <w:rsid w:val="00320803"/>
    <w:rsid w:val="00320945"/>
    <w:rsid w:val="003229CA"/>
    <w:rsid w:val="003231F0"/>
    <w:rsid w:val="003232DC"/>
    <w:rsid w:val="00324DCB"/>
    <w:rsid w:val="003251E9"/>
    <w:rsid w:val="00325E7F"/>
    <w:rsid w:val="00325EBD"/>
    <w:rsid w:val="00326E2B"/>
    <w:rsid w:val="00332BF8"/>
    <w:rsid w:val="00333104"/>
    <w:rsid w:val="00333F51"/>
    <w:rsid w:val="003348AD"/>
    <w:rsid w:val="00335A6C"/>
    <w:rsid w:val="003362AF"/>
    <w:rsid w:val="00336EA0"/>
    <w:rsid w:val="00337F04"/>
    <w:rsid w:val="00340883"/>
    <w:rsid w:val="00340906"/>
    <w:rsid w:val="00342329"/>
    <w:rsid w:val="00342546"/>
    <w:rsid w:val="00343ECE"/>
    <w:rsid w:val="00345CB0"/>
    <w:rsid w:val="00345F9D"/>
    <w:rsid w:val="00346502"/>
    <w:rsid w:val="00350303"/>
    <w:rsid w:val="0035095C"/>
    <w:rsid w:val="003521B8"/>
    <w:rsid w:val="0035266D"/>
    <w:rsid w:val="00353557"/>
    <w:rsid w:val="00356F1E"/>
    <w:rsid w:val="00360012"/>
    <w:rsid w:val="00361048"/>
    <w:rsid w:val="00361C29"/>
    <w:rsid w:val="00362E34"/>
    <w:rsid w:val="00364AF6"/>
    <w:rsid w:val="00364B52"/>
    <w:rsid w:val="00365C85"/>
    <w:rsid w:val="00366405"/>
    <w:rsid w:val="00367514"/>
    <w:rsid w:val="00367E23"/>
    <w:rsid w:val="00367F40"/>
    <w:rsid w:val="0037216C"/>
    <w:rsid w:val="00372EA3"/>
    <w:rsid w:val="00373BAB"/>
    <w:rsid w:val="003750FB"/>
    <w:rsid w:val="00375C3E"/>
    <w:rsid w:val="003776BF"/>
    <w:rsid w:val="00377774"/>
    <w:rsid w:val="00377968"/>
    <w:rsid w:val="00377DF3"/>
    <w:rsid w:val="00383610"/>
    <w:rsid w:val="003841D3"/>
    <w:rsid w:val="0038474C"/>
    <w:rsid w:val="0038526A"/>
    <w:rsid w:val="0038576B"/>
    <w:rsid w:val="00391E45"/>
    <w:rsid w:val="00391EB4"/>
    <w:rsid w:val="003932CB"/>
    <w:rsid w:val="00393E18"/>
    <w:rsid w:val="00396D6D"/>
    <w:rsid w:val="00397C1A"/>
    <w:rsid w:val="003A109A"/>
    <w:rsid w:val="003A2884"/>
    <w:rsid w:val="003A2C10"/>
    <w:rsid w:val="003A3164"/>
    <w:rsid w:val="003A35C2"/>
    <w:rsid w:val="003A60CE"/>
    <w:rsid w:val="003A6E6E"/>
    <w:rsid w:val="003A7A04"/>
    <w:rsid w:val="003B1A5C"/>
    <w:rsid w:val="003B2C82"/>
    <w:rsid w:val="003B30AE"/>
    <w:rsid w:val="003B3395"/>
    <w:rsid w:val="003B3656"/>
    <w:rsid w:val="003B3D88"/>
    <w:rsid w:val="003B4247"/>
    <w:rsid w:val="003B6FAE"/>
    <w:rsid w:val="003C0130"/>
    <w:rsid w:val="003C31A6"/>
    <w:rsid w:val="003C4F6A"/>
    <w:rsid w:val="003C586F"/>
    <w:rsid w:val="003C7CD3"/>
    <w:rsid w:val="003D03D1"/>
    <w:rsid w:val="003D0F47"/>
    <w:rsid w:val="003D1B48"/>
    <w:rsid w:val="003D1F19"/>
    <w:rsid w:val="003D2082"/>
    <w:rsid w:val="003D25E2"/>
    <w:rsid w:val="003D3D6D"/>
    <w:rsid w:val="003D3DD8"/>
    <w:rsid w:val="003D4F4E"/>
    <w:rsid w:val="003D56E6"/>
    <w:rsid w:val="003D632B"/>
    <w:rsid w:val="003D64F1"/>
    <w:rsid w:val="003E05DE"/>
    <w:rsid w:val="003E0DC2"/>
    <w:rsid w:val="003E35DB"/>
    <w:rsid w:val="003E5FBB"/>
    <w:rsid w:val="003E6652"/>
    <w:rsid w:val="003F0158"/>
    <w:rsid w:val="003F0163"/>
    <w:rsid w:val="003F039B"/>
    <w:rsid w:val="003F091A"/>
    <w:rsid w:val="003F0A7B"/>
    <w:rsid w:val="003F3D22"/>
    <w:rsid w:val="003F6D81"/>
    <w:rsid w:val="003F7FC8"/>
    <w:rsid w:val="004001E4"/>
    <w:rsid w:val="00401E16"/>
    <w:rsid w:val="00402643"/>
    <w:rsid w:val="0040455C"/>
    <w:rsid w:val="00404A1C"/>
    <w:rsid w:val="00404B96"/>
    <w:rsid w:val="004060C8"/>
    <w:rsid w:val="00412938"/>
    <w:rsid w:val="00413A41"/>
    <w:rsid w:val="004158BC"/>
    <w:rsid w:val="00420340"/>
    <w:rsid w:val="00422317"/>
    <w:rsid w:val="004232CF"/>
    <w:rsid w:val="00425EE7"/>
    <w:rsid w:val="004267FA"/>
    <w:rsid w:val="00430EC8"/>
    <w:rsid w:val="00431AC7"/>
    <w:rsid w:val="00432B3B"/>
    <w:rsid w:val="004365A9"/>
    <w:rsid w:val="0044005A"/>
    <w:rsid w:val="004417A3"/>
    <w:rsid w:val="00443720"/>
    <w:rsid w:val="004443DE"/>
    <w:rsid w:val="00444433"/>
    <w:rsid w:val="00445835"/>
    <w:rsid w:val="0044647E"/>
    <w:rsid w:val="00447F40"/>
    <w:rsid w:val="004502E8"/>
    <w:rsid w:val="00451426"/>
    <w:rsid w:val="0045303F"/>
    <w:rsid w:val="00454686"/>
    <w:rsid w:val="00455FBC"/>
    <w:rsid w:val="00457579"/>
    <w:rsid w:val="00460E3A"/>
    <w:rsid w:val="00462429"/>
    <w:rsid w:val="00462507"/>
    <w:rsid w:val="00463D7A"/>
    <w:rsid w:val="00464E3D"/>
    <w:rsid w:val="00471BD3"/>
    <w:rsid w:val="00472BAE"/>
    <w:rsid w:val="00473E33"/>
    <w:rsid w:val="00476946"/>
    <w:rsid w:val="00477EC7"/>
    <w:rsid w:val="00480CA6"/>
    <w:rsid w:val="00481894"/>
    <w:rsid w:val="00481B33"/>
    <w:rsid w:val="00483A7F"/>
    <w:rsid w:val="00485247"/>
    <w:rsid w:val="004855BC"/>
    <w:rsid w:val="004946A1"/>
    <w:rsid w:val="0049696B"/>
    <w:rsid w:val="00496ECE"/>
    <w:rsid w:val="004A0C99"/>
    <w:rsid w:val="004A388E"/>
    <w:rsid w:val="004A470C"/>
    <w:rsid w:val="004A73C3"/>
    <w:rsid w:val="004B0ED2"/>
    <w:rsid w:val="004B4C40"/>
    <w:rsid w:val="004B7077"/>
    <w:rsid w:val="004B77BF"/>
    <w:rsid w:val="004B7CA4"/>
    <w:rsid w:val="004C093D"/>
    <w:rsid w:val="004C234F"/>
    <w:rsid w:val="004C36D1"/>
    <w:rsid w:val="004C4719"/>
    <w:rsid w:val="004C6A3C"/>
    <w:rsid w:val="004C6A48"/>
    <w:rsid w:val="004C6CE8"/>
    <w:rsid w:val="004D0260"/>
    <w:rsid w:val="004D0668"/>
    <w:rsid w:val="004D0C69"/>
    <w:rsid w:val="004D236A"/>
    <w:rsid w:val="004D2937"/>
    <w:rsid w:val="004D48E3"/>
    <w:rsid w:val="004D4C94"/>
    <w:rsid w:val="004D5182"/>
    <w:rsid w:val="004D67A1"/>
    <w:rsid w:val="004E080B"/>
    <w:rsid w:val="004E23E8"/>
    <w:rsid w:val="004E399F"/>
    <w:rsid w:val="004E4735"/>
    <w:rsid w:val="004E6F57"/>
    <w:rsid w:val="004F1FB4"/>
    <w:rsid w:val="004F387E"/>
    <w:rsid w:val="004F66B1"/>
    <w:rsid w:val="00501555"/>
    <w:rsid w:val="00502297"/>
    <w:rsid w:val="00505107"/>
    <w:rsid w:val="005060F7"/>
    <w:rsid w:val="00507942"/>
    <w:rsid w:val="00512D23"/>
    <w:rsid w:val="00513E02"/>
    <w:rsid w:val="00514BC0"/>
    <w:rsid w:val="005152FE"/>
    <w:rsid w:val="005154DC"/>
    <w:rsid w:val="00515D78"/>
    <w:rsid w:val="00515E12"/>
    <w:rsid w:val="00521996"/>
    <w:rsid w:val="0053006C"/>
    <w:rsid w:val="00530346"/>
    <w:rsid w:val="00530829"/>
    <w:rsid w:val="00531CD0"/>
    <w:rsid w:val="0053337C"/>
    <w:rsid w:val="00534131"/>
    <w:rsid w:val="00534AC0"/>
    <w:rsid w:val="00535F55"/>
    <w:rsid w:val="005365E8"/>
    <w:rsid w:val="00536844"/>
    <w:rsid w:val="00536D1C"/>
    <w:rsid w:val="005371E4"/>
    <w:rsid w:val="005409BE"/>
    <w:rsid w:val="00541238"/>
    <w:rsid w:val="00541493"/>
    <w:rsid w:val="0054342E"/>
    <w:rsid w:val="0054490C"/>
    <w:rsid w:val="00544C58"/>
    <w:rsid w:val="0055164A"/>
    <w:rsid w:val="0055245E"/>
    <w:rsid w:val="00552EAE"/>
    <w:rsid w:val="005537A3"/>
    <w:rsid w:val="005556B7"/>
    <w:rsid w:val="00555891"/>
    <w:rsid w:val="005607C8"/>
    <w:rsid w:val="005615BA"/>
    <w:rsid w:val="00563A93"/>
    <w:rsid w:val="00564193"/>
    <w:rsid w:val="00564651"/>
    <w:rsid w:val="0056628F"/>
    <w:rsid w:val="005669FC"/>
    <w:rsid w:val="00573462"/>
    <w:rsid w:val="00573C2A"/>
    <w:rsid w:val="00573C63"/>
    <w:rsid w:val="00574714"/>
    <w:rsid w:val="00574E0C"/>
    <w:rsid w:val="0057623D"/>
    <w:rsid w:val="005778A5"/>
    <w:rsid w:val="00583EED"/>
    <w:rsid w:val="0058479C"/>
    <w:rsid w:val="00585107"/>
    <w:rsid w:val="00585285"/>
    <w:rsid w:val="00586075"/>
    <w:rsid w:val="005879CD"/>
    <w:rsid w:val="00590931"/>
    <w:rsid w:val="00593FDF"/>
    <w:rsid w:val="00594AAA"/>
    <w:rsid w:val="00597E07"/>
    <w:rsid w:val="005A02DA"/>
    <w:rsid w:val="005A13D7"/>
    <w:rsid w:val="005A1A2D"/>
    <w:rsid w:val="005A1BF3"/>
    <w:rsid w:val="005A3644"/>
    <w:rsid w:val="005A42CA"/>
    <w:rsid w:val="005A579B"/>
    <w:rsid w:val="005A5FD5"/>
    <w:rsid w:val="005A6058"/>
    <w:rsid w:val="005A708B"/>
    <w:rsid w:val="005B1454"/>
    <w:rsid w:val="005B14CA"/>
    <w:rsid w:val="005B1CDB"/>
    <w:rsid w:val="005B3600"/>
    <w:rsid w:val="005B4C63"/>
    <w:rsid w:val="005B599E"/>
    <w:rsid w:val="005B5C1E"/>
    <w:rsid w:val="005B71A2"/>
    <w:rsid w:val="005C0D1D"/>
    <w:rsid w:val="005C20A4"/>
    <w:rsid w:val="005C2CF9"/>
    <w:rsid w:val="005C2EC4"/>
    <w:rsid w:val="005C345F"/>
    <w:rsid w:val="005C3669"/>
    <w:rsid w:val="005C38B9"/>
    <w:rsid w:val="005C3C0D"/>
    <w:rsid w:val="005C3D35"/>
    <w:rsid w:val="005C409E"/>
    <w:rsid w:val="005C42C2"/>
    <w:rsid w:val="005C6099"/>
    <w:rsid w:val="005C71C3"/>
    <w:rsid w:val="005D1CB4"/>
    <w:rsid w:val="005D3DDD"/>
    <w:rsid w:val="005D42C7"/>
    <w:rsid w:val="005D6412"/>
    <w:rsid w:val="005D64C9"/>
    <w:rsid w:val="005D7BC1"/>
    <w:rsid w:val="005E0417"/>
    <w:rsid w:val="005E7AB6"/>
    <w:rsid w:val="005F1255"/>
    <w:rsid w:val="005F1ACD"/>
    <w:rsid w:val="006009AE"/>
    <w:rsid w:val="006079CC"/>
    <w:rsid w:val="0061058B"/>
    <w:rsid w:val="00610A06"/>
    <w:rsid w:val="00610AA5"/>
    <w:rsid w:val="006110D9"/>
    <w:rsid w:val="0061346B"/>
    <w:rsid w:val="0061400C"/>
    <w:rsid w:val="006154BC"/>
    <w:rsid w:val="006206BA"/>
    <w:rsid w:val="0062144A"/>
    <w:rsid w:val="00621EBB"/>
    <w:rsid w:val="00623094"/>
    <w:rsid w:val="00626EDD"/>
    <w:rsid w:val="00631C9F"/>
    <w:rsid w:val="00632B5F"/>
    <w:rsid w:val="006330E2"/>
    <w:rsid w:val="0063356D"/>
    <w:rsid w:val="006360EF"/>
    <w:rsid w:val="006369E3"/>
    <w:rsid w:val="0063711C"/>
    <w:rsid w:val="00640D80"/>
    <w:rsid w:val="00641D76"/>
    <w:rsid w:val="00641E09"/>
    <w:rsid w:val="0064349E"/>
    <w:rsid w:val="00644D5E"/>
    <w:rsid w:val="00647E51"/>
    <w:rsid w:val="006504D7"/>
    <w:rsid w:val="006525E6"/>
    <w:rsid w:val="0065510C"/>
    <w:rsid w:val="00655EAA"/>
    <w:rsid w:val="00655F9C"/>
    <w:rsid w:val="00660113"/>
    <w:rsid w:val="00661524"/>
    <w:rsid w:val="006620B3"/>
    <w:rsid w:val="006625F2"/>
    <w:rsid w:val="006627F5"/>
    <w:rsid w:val="00663B1B"/>
    <w:rsid w:val="006644FA"/>
    <w:rsid w:val="00664A67"/>
    <w:rsid w:val="00665C96"/>
    <w:rsid w:val="006670F0"/>
    <w:rsid w:val="00667A36"/>
    <w:rsid w:val="00670B50"/>
    <w:rsid w:val="006717FD"/>
    <w:rsid w:val="006732A5"/>
    <w:rsid w:val="006740EB"/>
    <w:rsid w:val="006753D0"/>
    <w:rsid w:val="00676550"/>
    <w:rsid w:val="00681A9E"/>
    <w:rsid w:val="006828D1"/>
    <w:rsid w:val="00682938"/>
    <w:rsid w:val="006836EA"/>
    <w:rsid w:val="0068405E"/>
    <w:rsid w:val="00685341"/>
    <w:rsid w:val="00690D3C"/>
    <w:rsid w:val="00691247"/>
    <w:rsid w:val="006913EF"/>
    <w:rsid w:val="00691BAA"/>
    <w:rsid w:val="006937E4"/>
    <w:rsid w:val="006A0517"/>
    <w:rsid w:val="006A1397"/>
    <w:rsid w:val="006A16A4"/>
    <w:rsid w:val="006A502E"/>
    <w:rsid w:val="006A5D19"/>
    <w:rsid w:val="006A68FD"/>
    <w:rsid w:val="006A74E5"/>
    <w:rsid w:val="006A7EBF"/>
    <w:rsid w:val="006B0D2A"/>
    <w:rsid w:val="006B1139"/>
    <w:rsid w:val="006B1E76"/>
    <w:rsid w:val="006B1F28"/>
    <w:rsid w:val="006B34AE"/>
    <w:rsid w:val="006B5F30"/>
    <w:rsid w:val="006C2E91"/>
    <w:rsid w:val="006C42C5"/>
    <w:rsid w:val="006C5374"/>
    <w:rsid w:val="006C6C11"/>
    <w:rsid w:val="006D1A7B"/>
    <w:rsid w:val="006D1BCF"/>
    <w:rsid w:val="006D391D"/>
    <w:rsid w:val="006D5654"/>
    <w:rsid w:val="006D671F"/>
    <w:rsid w:val="006D76B7"/>
    <w:rsid w:val="006E0E6A"/>
    <w:rsid w:val="006E1E67"/>
    <w:rsid w:val="006E4AF1"/>
    <w:rsid w:val="006E5E58"/>
    <w:rsid w:val="006E75F6"/>
    <w:rsid w:val="006F0B9B"/>
    <w:rsid w:val="006F17EC"/>
    <w:rsid w:val="006F26CC"/>
    <w:rsid w:val="006F444B"/>
    <w:rsid w:val="006F4A58"/>
    <w:rsid w:val="006F6113"/>
    <w:rsid w:val="00701F99"/>
    <w:rsid w:val="00703264"/>
    <w:rsid w:val="00704A56"/>
    <w:rsid w:val="0070533C"/>
    <w:rsid w:val="00705409"/>
    <w:rsid w:val="007055DC"/>
    <w:rsid w:val="007058D5"/>
    <w:rsid w:val="0071034F"/>
    <w:rsid w:val="007111EA"/>
    <w:rsid w:val="007119D2"/>
    <w:rsid w:val="00711DA8"/>
    <w:rsid w:val="0071405B"/>
    <w:rsid w:val="007146A5"/>
    <w:rsid w:val="00717345"/>
    <w:rsid w:val="0072037B"/>
    <w:rsid w:val="00720B84"/>
    <w:rsid w:val="0072107B"/>
    <w:rsid w:val="007211BC"/>
    <w:rsid w:val="0072292E"/>
    <w:rsid w:val="00722A22"/>
    <w:rsid w:val="00725B67"/>
    <w:rsid w:val="007277DB"/>
    <w:rsid w:val="0073171D"/>
    <w:rsid w:val="00732401"/>
    <w:rsid w:val="00734383"/>
    <w:rsid w:val="00735187"/>
    <w:rsid w:val="007356A2"/>
    <w:rsid w:val="00737A75"/>
    <w:rsid w:val="00740FF2"/>
    <w:rsid w:val="00741A9E"/>
    <w:rsid w:val="00741C78"/>
    <w:rsid w:val="007435DB"/>
    <w:rsid w:val="00744899"/>
    <w:rsid w:val="00747C56"/>
    <w:rsid w:val="0075135F"/>
    <w:rsid w:val="007576F9"/>
    <w:rsid w:val="00761EE1"/>
    <w:rsid w:val="007624BA"/>
    <w:rsid w:val="00762703"/>
    <w:rsid w:val="00762C37"/>
    <w:rsid w:val="007657F4"/>
    <w:rsid w:val="007703CD"/>
    <w:rsid w:val="00775873"/>
    <w:rsid w:val="0077684D"/>
    <w:rsid w:val="0078024A"/>
    <w:rsid w:val="00781018"/>
    <w:rsid w:val="0078298D"/>
    <w:rsid w:val="00784227"/>
    <w:rsid w:val="007849D3"/>
    <w:rsid w:val="007852D2"/>
    <w:rsid w:val="007857C1"/>
    <w:rsid w:val="00785906"/>
    <w:rsid w:val="00785B08"/>
    <w:rsid w:val="00785E79"/>
    <w:rsid w:val="007860A6"/>
    <w:rsid w:val="00787311"/>
    <w:rsid w:val="00787AC7"/>
    <w:rsid w:val="00787E82"/>
    <w:rsid w:val="0079007B"/>
    <w:rsid w:val="00792655"/>
    <w:rsid w:val="0079276D"/>
    <w:rsid w:val="00792C41"/>
    <w:rsid w:val="007937AF"/>
    <w:rsid w:val="00794293"/>
    <w:rsid w:val="00795173"/>
    <w:rsid w:val="0079756A"/>
    <w:rsid w:val="007A0963"/>
    <w:rsid w:val="007A1406"/>
    <w:rsid w:val="007A1768"/>
    <w:rsid w:val="007A22A1"/>
    <w:rsid w:val="007A2BB2"/>
    <w:rsid w:val="007A2E91"/>
    <w:rsid w:val="007A30BD"/>
    <w:rsid w:val="007A32D4"/>
    <w:rsid w:val="007A5F1D"/>
    <w:rsid w:val="007A60A4"/>
    <w:rsid w:val="007A6142"/>
    <w:rsid w:val="007A6A1D"/>
    <w:rsid w:val="007B0020"/>
    <w:rsid w:val="007B011F"/>
    <w:rsid w:val="007B0A14"/>
    <w:rsid w:val="007B50FB"/>
    <w:rsid w:val="007B5BD7"/>
    <w:rsid w:val="007B69FE"/>
    <w:rsid w:val="007C09C7"/>
    <w:rsid w:val="007C2266"/>
    <w:rsid w:val="007C24D3"/>
    <w:rsid w:val="007C2524"/>
    <w:rsid w:val="007C3BBB"/>
    <w:rsid w:val="007C41BD"/>
    <w:rsid w:val="007C45B6"/>
    <w:rsid w:val="007C4DED"/>
    <w:rsid w:val="007C6C7F"/>
    <w:rsid w:val="007C6CCD"/>
    <w:rsid w:val="007C7005"/>
    <w:rsid w:val="007D027D"/>
    <w:rsid w:val="007D057C"/>
    <w:rsid w:val="007D21B2"/>
    <w:rsid w:val="007D466E"/>
    <w:rsid w:val="007D513C"/>
    <w:rsid w:val="007D6D8F"/>
    <w:rsid w:val="007D761E"/>
    <w:rsid w:val="007E0114"/>
    <w:rsid w:val="007E12F7"/>
    <w:rsid w:val="007E2E2B"/>
    <w:rsid w:val="007E32FB"/>
    <w:rsid w:val="007E33D0"/>
    <w:rsid w:val="007E4E34"/>
    <w:rsid w:val="007E6387"/>
    <w:rsid w:val="007F022B"/>
    <w:rsid w:val="007F0C10"/>
    <w:rsid w:val="007F10B4"/>
    <w:rsid w:val="007F18D4"/>
    <w:rsid w:val="007F36C4"/>
    <w:rsid w:val="007F4243"/>
    <w:rsid w:val="007F47DB"/>
    <w:rsid w:val="007F561D"/>
    <w:rsid w:val="007F694A"/>
    <w:rsid w:val="00800020"/>
    <w:rsid w:val="008018FB"/>
    <w:rsid w:val="0080330E"/>
    <w:rsid w:val="0080644D"/>
    <w:rsid w:val="008065BF"/>
    <w:rsid w:val="0080671A"/>
    <w:rsid w:val="00807477"/>
    <w:rsid w:val="00807483"/>
    <w:rsid w:val="00807B21"/>
    <w:rsid w:val="0081371C"/>
    <w:rsid w:val="0081435C"/>
    <w:rsid w:val="00814A03"/>
    <w:rsid w:val="00815379"/>
    <w:rsid w:val="00820940"/>
    <w:rsid w:val="00822773"/>
    <w:rsid w:val="00824E71"/>
    <w:rsid w:val="00825AB1"/>
    <w:rsid w:val="00826EE4"/>
    <w:rsid w:val="008317EE"/>
    <w:rsid w:val="00831B08"/>
    <w:rsid w:val="00833E50"/>
    <w:rsid w:val="00834E3D"/>
    <w:rsid w:val="00834FB5"/>
    <w:rsid w:val="008360CB"/>
    <w:rsid w:val="0083617E"/>
    <w:rsid w:val="008374D6"/>
    <w:rsid w:val="00837749"/>
    <w:rsid w:val="00837AD3"/>
    <w:rsid w:val="0084034B"/>
    <w:rsid w:val="008410B7"/>
    <w:rsid w:val="008418DB"/>
    <w:rsid w:val="008429B2"/>
    <w:rsid w:val="00842C58"/>
    <w:rsid w:val="008437C0"/>
    <w:rsid w:val="008444BB"/>
    <w:rsid w:val="0084488E"/>
    <w:rsid w:val="008448E3"/>
    <w:rsid w:val="00844F6D"/>
    <w:rsid w:val="008452C1"/>
    <w:rsid w:val="00845497"/>
    <w:rsid w:val="008455AB"/>
    <w:rsid w:val="008459B3"/>
    <w:rsid w:val="00855BFE"/>
    <w:rsid w:val="008604BF"/>
    <w:rsid w:val="00860DB4"/>
    <w:rsid w:val="00861A79"/>
    <w:rsid w:val="00863B02"/>
    <w:rsid w:val="00864FF4"/>
    <w:rsid w:val="008678BC"/>
    <w:rsid w:val="00867F19"/>
    <w:rsid w:val="0087248A"/>
    <w:rsid w:val="00872928"/>
    <w:rsid w:val="00873FA2"/>
    <w:rsid w:val="00877990"/>
    <w:rsid w:val="0088108B"/>
    <w:rsid w:val="00881485"/>
    <w:rsid w:val="00881CDE"/>
    <w:rsid w:val="0088301F"/>
    <w:rsid w:val="00885EBA"/>
    <w:rsid w:val="008864DF"/>
    <w:rsid w:val="008871BD"/>
    <w:rsid w:val="00890AEE"/>
    <w:rsid w:val="008923EF"/>
    <w:rsid w:val="00892962"/>
    <w:rsid w:val="008948ED"/>
    <w:rsid w:val="00895580"/>
    <w:rsid w:val="008956C0"/>
    <w:rsid w:val="00895CC8"/>
    <w:rsid w:val="0089655F"/>
    <w:rsid w:val="008A2327"/>
    <w:rsid w:val="008A4348"/>
    <w:rsid w:val="008A5AE3"/>
    <w:rsid w:val="008B1C54"/>
    <w:rsid w:val="008C46FF"/>
    <w:rsid w:val="008C6256"/>
    <w:rsid w:val="008C6A7D"/>
    <w:rsid w:val="008C706A"/>
    <w:rsid w:val="008C7588"/>
    <w:rsid w:val="008D070E"/>
    <w:rsid w:val="008D2CD0"/>
    <w:rsid w:val="008D3AEB"/>
    <w:rsid w:val="008D5F67"/>
    <w:rsid w:val="008E13AC"/>
    <w:rsid w:val="008E422A"/>
    <w:rsid w:val="008E4EF4"/>
    <w:rsid w:val="008F0ED2"/>
    <w:rsid w:val="008F10B5"/>
    <w:rsid w:val="008F2304"/>
    <w:rsid w:val="008F662E"/>
    <w:rsid w:val="008F6BF7"/>
    <w:rsid w:val="009001AC"/>
    <w:rsid w:val="00901590"/>
    <w:rsid w:val="009022AD"/>
    <w:rsid w:val="009029F0"/>
    <w:rsid w:val="00902A56"/>
    <w:rsid w:val="009061F7"/>
    <w:rsid w:val="00906F28"/>
    <w:rsid w:val="0090759F"/>
    <w:rsid w:val="009109D8"/>
    <w:rsid w:val="009129FA"/>
    <w:rsid w:val="00916308"/>
    <w:rsid w:val="00916C63"/>
    <w:rsid w:val="00916FDF"/>
    <w:rsid w:val="009175CC"/>
    <w:rsid w:val="00917E97"/>
    <w:rsid w:val="009202FA"/>
    <w:rsid w:val="0092201C"/>
    <w:rsid w:val="00933FED"/>
    <w:rsid w:val="0093633F"/>
    <w:rsid w:val="0094107A"/>
    <w:rsid w:val="00942284"/>
    <w:rsid w:val="00943137"/>
    <w:rsid w:val="009445CD"/>
    <w:rsid w:val="00944FA0"/>
    <w:rsid w:val="00945B16"/>
    <w:rsid w:val="00946D66"/>
    <w:rsid w:val="00947A08"/>
    <w:rsid w:val="00951A2E"/>
    <w:rsid w:val="00954848"/>
    <w:rsid w:val="00962988"/>
    <w:rsid w:val="009647FA"/>
    <w:rsid w:val="0096689A"/>
    <w:rsid w:val="00967BBF"/>
    <w:rsid w:val="009709DC"/>
    <w:rsid w:val="009709DD"/>
    <w:rsid w:val="00973C75"/>
    <w:rsid w:val="00976026"/>
    <w:rsid w:val="00977034"/>
    <w:rsid w:val="00977D53"/>
    <w:rsid w:val="009809DC"/>
    <w:rsid w:val="00980FED"/>
    <w:rsid w:val="00981A2F"/>
    <w:rsid w:val="00982DF1"/>
    <w:rsid w:val="00982E1D"/>
    <w:rsid w:val="00983207"/>
    <w:rsid w:val="00986BDE"/>
    <w:rsid w:val="00987662"/>
    <w:rsid w:val="009900C1"/>
    <w:rsid w:val="00991120"/>
    <w:rsid w:val="00993704"/>
    <w:rsid w:val="00994B88"/>
    <w:rsid w:val="00997F51"/>
    <w:rsid w:val="009A050A"/>
    <w:rsid w:val="009A59D3"/>
    <w:rsid w:val="009A7596"/>
    <w:rsid w:val="009B447D"/>
    <w:rsid w:val="009B4642"/>
    <w:rsid w:val="009B49C2"/>
    <w:rsid w:val="009C1B9B"/>
    <w:rsid w:val="009C3BD0"/>
    <w:rsid w:val="009C571D"/>
    <w:rsid w:val="009D380F"/>
    <w:rsid w:val="009D485F"/>
    <w:rsid w:val="009D4DAF"/>
    <w:rsid w:val="009D5671"/>
    <w:rsid w:val="009D5732"/>
    <w:rsid w:val="009D63A5"/>
    <w:rsid w:val="009D7370"/>
    <w:rsid w:val="009D7F75"/>
    <w:rsid w:val="009E0F0E"/>
    <w:rsid w:val="009E0FF0"/>
    <w:rsid w:val="009E1839"/>
    <w:rsid w:val="009E1FC6"/>
    <w:rsid w:val="009E2B59"/>
    <w:rsid w:val="009E3DA0"/>
    <w:rsid w:val="009E4F0A"/>
    <w:rsid w:val="009E5167"/>
    <w:rsid w:val="009E6494"/>
    <w:rsid w:val="009E67A4"/>
    <w:rsid w:val="009E7531"/>
    <w:rsid w:val="009F0760"/>
    <w:rsid w:val="009F0E60"/>
    <w:rsid w:val="009F1B09"/>
    <w:rsid w:val="009F2710"/>
    <w:rsid w:val="009F362D"/>
    <w:rsid w:val="009F3AFE"/>
    <w:rsid w:val="009F6D38"/>
    <w:rsid w:val="009F7ECE"/>
    <w:rsid w:val="00A015CC"/>
    <w:rsid w:val="00A017B5"/>
    <w:rsid w:val="00A02C13"/>
    <w:rsid w:val="00A03A4D"/>
    <w:rsid w:val="00A04F51"/>
    <w:rsid w:val="00A10EB0"/>
    <w:rsid w:val="00A110C5"/>
    <w:rsid w:val="00A11781"/>
    <w:rsid w:val="00A1205B"/>
    <w:rsid w:val="00A13450"/>
    <w:rsid w:val="00A14FB1"/>
    <w:rsid w:val="00A1695A"/>
    <w:rsid w:val="00A175F7"/>
    <w:rsid w:val="00A2229A"/>
    <w:rsid w:val="00A223CE"/>
    <w:rsid w:val="00A24BA1"/>
    <w:rsid w:val="00A25A14"/>
    <w:rsid w:val="00A27187"/>
    <w:rsid w:val="00A33321"/>
    <w:rsid w:val="00A34DEB"/>
    <w:rsid w:val="00A368CB"/>
    <w:rsid w:val="00A4340E"/>
    <w:rsid w:val="00A4353B"/>
    <w:rsid w:val="00A46203"/>
    <w:rsid w:val="00A47988"/>
    <w:rsid w:val="00A524E3"/>
    <w:rsid w:val="00A54DB4"/>
    <w:rsid w:val="00A55A2F"/>
    <w:rsid w:val="00A562DC"/>
    <w:rsid w:val="00A5707E"/>
    <w:rsid w:val="00A6098E"/>
    <w:rsid w:val="00A62616"/>
    <w:rsid w:val="00A6300B"/>
    <w:rsid w:val="00A63C80"/>
    <w:rsid w:val="00A66850"/>
    <w:rsid w:val="00A66C22"/>
    <w:rsid w:val="00A70866"/>
    <w:rsid w:val="00A7175E"/>
    <w:rsid w:val="00A7424D"/>
    <w:rsid w:val="00A74869"/>
    <w:rsid w:val="00A74C24"/>
    <w:rsid w:val="00A7737A"/>
    <w:rsid w:val="00A779E4"/>
    <w:rsid w:val="00A820DF"/>
    <w:rsid w:val="00A835BA"/>
    <w:rsid w:val="00A837BD"/>
    <w:rsid w:val="00A83978"/>
    <w:rsid w:val="00A83FDA"/>
    <w:rsid w:val="00A84743"/>
    <w:rsid w:val="00A861ED"/>
    <w:rsid w:val="00A869C3"/>
    <w:rsid w:val="00A87FB9"/>
    <w:rsid w:val="00A90E4B"/>
    <w:rsid w:val="00A912F9"/>
    <w:rsid w:val="00A9313A"/>
    <w:rsid w:val="00A9390F"/>
    <w:rsid w:val="00A945ED"/>
    <w:rsid w:val="00A94610"/>
    <w:rsid w:val="00A9499B"/>
    <w:rsid w:val="00A949A7"/>
    <w:rsid w:val="00A94B0C"/>
    <w:rsid w:val="00AA17A5"/>
    <w:rsid w:val="00AA19EF"/>
    <w:rsid w:val="00AA3F26"/>
    <w:rsid w:val="00AA6629"/>
    <w:rsid w:val="00AA7278"/>
    <w:rsid w:val="00AB5FB2"/>
    <w:rsid w:val="00AC0241"/>
    <w:rsid w:val="00AC2891"/>
    <w:rsid w:val="00AC3426"/>
    <w:rsid w:val="00AC372D"/>
    <w:rsid w:val="00AC467D"/>
    <w:rsid w:val="00AC61F6"/>
    <w:rsid w:val="00AD189C"/>
    <w:rsid w:val="00AD21AF"/>
    <w:rsid w:val="00AD30DA"/>
    <w:rsid w:val="00AD4A4C"/>
    <w:rsid w:val="00AD4E2C"/>
    <w:rsid w:val="00AD7018"/>
    <w:rsid w:val="00AD76EF"/>
    <w:rsid w:val="00AE03C9"/>
    <w:rsid w:val="00AE3124"/>
    <w:rsid w:val="00AE3B6D"/>
    <w:rsid w:val="00AE3F30"/>
    <w:rsid w:val="00AE476E"/>
    <w:rsid w:val="00AE4EE0"/>
    <w:rsid w:val="00AE7BD5"/>
    <w:rsid w:val="00AF4991"/>
    <w:rsid w:val="00AF626F"/>
    <w:rsid w:val="00AF6483"/>
    <w:rsid w:val="00AF6B38"/>
    <w:rsid w:val="00B01BD3"/>
    <w:rsid w:val="00B01C24"/>
    <w:rsid w:val="00B03302"/>
    <w:rsid w:val="00B04214"/>
    <w:rsid w:val="00B047CB"/>
    <w:rsid w:val="00B1074A"/>
    <w:rsid w:val="00B11241"/>
    <w:rsid w:val="00B11B00"/>
    <w:rsid w:val="00B129AE"/>
    <w:rsid w:val="00B12B8C"/>
    <w:rsid w:val="00B14777"/>
    <w:rsid w:val="00B21237"/>
    <w:rsid w:val="00B2221C"/>
    <w:rsid w:val="00B259FC"/>
    <w:rsid w:val="00B26086"/>
    <w:rsid w:val="00B26D36"/>
    <w:rsid w:val="00B30696"/>
    <w:rsid w:val="00B306C3"/>
    <w:rsid w:val="00B3132A"/>
    <w:rsid w:val="00B313CA"/>
    <w:rsid w:val="00B33581"/>
    <w:rsid w:val="00B34EE2"/>
    <w:rsid w:val="00B352EC"/>
    <w:rsid w:val="00B412FC"/>
    <w:rsid w:val="00B422FC"/>
    <w:rsid w:val="00B42DD4"/>
    <w:rsid w:val="00B431BA"/>
    <w:rsid w:val="00B448EB"/>
    <w:rsid w:val="00B449AC"/>
    <w:rsid w:val="00B51677"/>
    <w:rsid w:val="00B533E7"/>
    <w:rsid w:val="00B54EE1"/>
    <w:rsid w:val="00B55279"/>
    <w:rsid w:val="00B56328"/>
    <w:rsid w:val="00B56B62"/>
    <w:rsid w:val="00B56CD5"/>
    <w:rsid w:val="00B604B1"/>
    <w:rsid w:val="00B61088"/>
    <w:rsid w:val="00B61343"/>
    <w:rsid w:val="00B705A4"/>
    <w:rsid w:val="00B76AC3"/>
    <w:rsid w:val="00B77C79"/>
    <w:rsid w:val="00B804FF"/>
    <w:rsid w:val="00B812DE"/>
    <w:rsid w:val="00B81688"/>
    <w:rsid w:val="00B81D80"/>
    <w:rsid w:val="00B8277D"/>
    <w:rsid w:val="00B840F4"/>
    <w:rsid w:val="00B86783"/>
    <w:rsid w:val="00B873F9"/>
    <w:rsid w:val="00B87633"/>
    <w:rsid w:val="00B92A25"/>
    <w:rsid w:val="00B92AB3"/>
    <w:rsid w:val="00B9359E"/>
    <w:rsid w:val="00B94F29"/>
    <w:rsid w:val="00B971D2"/>
    <w:rsid w:val="00B976AA"/>
    <w:rsid w:val="00B9773E"/>
    <w:rsid w:val="00B978A7"/>
    <w:rsid w:val="00B97BBD"/>
    <w:rsid w:val="00BA3A60"/>
    <w:rsid w:val="00BA754D"/>
    <w:rsid w:val="00BA7879"/>
    <w:rsid w:val="00BB09EF"/>
    <w:rsid w:val="00BB2F43"/>
    <w:rsid w:val="00BB3A02"/>
    <w:rsid w:val="00BB3BFB"/>
    <w:rsid w:val="00BB57FD"/>
    <w:rsid w:val="00BB708E"/>
    <w:rsid w:val="00BC0242"/>
    <w:rsid w:val="00BC029A"/>
    <w:rsid w:val="00BC0F4B"/>
    <w:rsid w:val="00BC34DB"/>
    <w:rsid w:val="00BC5D6C"/>
    <w:rsid w:val="00BC6314"/>
    <w:rsid w:val="00BD4AC7"/>
    <w:rsid w:val="00BD745B"/>
    <w:rsid w:val="00BD7CC9"/>
    <w:rsid w:val="00BE4438"/>
    <w:rsid w:val="00BE54EE"/>
    <w:rsid w:val="00BF0F69"/>
    <w:rsid w:val="00BF267E"/>
    <w:rsid w:val="00BF38BD"/>
    <w:rsid w:val="00BF3D2A"/>
    <w:rsid w:val="00BF5BF9"/>
    <w:rsid w:val="00BF6E0A"/>
    <w:rsid w:val="00C00803"/>
    <w:rsid w:val="00C01B7F"/>
    <w:rsid w:val="00C024B4"/>
    <w:rsid w:val="00C03E12"/>
    <w:rsid w:val="00C044F0"/>
    <w:rsid w:val="00C046DE"/>
    <w:rsid w:val="00C05871"/>
    <w:rsid w:val="00C06DB7"/>
    <w:rsid w:val="00C06EC6"/>
    <w:rsid w:val="00C110B0"/>
    <w:rsid w:val="00C1175D"/>
    <w:rsid w:val="00C13387"/>
    <w:rsid w:val="00C15015"/>
    <w:rsid w:val="00C22A20"/>
    <w:rsid w:val="00C22BBC"/>
    <w:rsid w:val="00C23E1C"/>
    <w:rsid w:val="00C2774F"/>
    <w:rsid w:val="00C32CA3"/>
    <w:rsid w:val="00C3596C"/>
    <w:rsid w:val="00C35F1C"/>
    <w:rsid w:val="00C41F8A"/>
    <w:rsid w:val="00C42869"/>
    <w:rsid w:val="00C435DA"/>
    <w:rsid w:val="00C43E11"/>
    <w:rsid w:val="00C43F5C"/>
    <w:rsid w:val="00C443EA"/>
    <w:rsid w:val="00C44902"/>
    <w:rsid w:val="00C44A19"/>
    <w:rsid w:val="00C44E1F"/>
    <w:rsid w:val="00C44E3B"/>
    <w:rsid w:val="00C471E2"/>
    <w:rsid w:val="00C5124A"/>
    <w:rsid w:val="00C516EB"/>
    <w:rsid w:val="00C51948"/>
    <w:rsid w:val="00C51CF2"/>
    <w:rsid w:val="00C5339D"/>
    <w:rsid w:val="00C54CD8"/>
    <w:rsid w:val="00C55352"/>
    <w:rsid w:val="00C55C55"/>
    <w:rsid w:val="00C572B5"/>
    <w:rsid w:val="00C57A8A"/>
    <w:rsid w:val="00C62E83"/>
    <w:rsid w:val="00C659C8"/>
    <w:rsid w:val="00C66150"/>
    <w:rsid w:val="00C67212"/>
    <w:rsid w:val="00C6763C"/>
    <w:rsid w:val="00C700D9"/>
    <w:rsid w:val="00C700FD"/>
    <w:rsid w:val="00C71945"/>
    <w:rsid w:val="00C73394"/>
    <w:rsid w:val="00C7395E"/>
    <w:rsid w:val="00C746DF"/>
    <w:rsid w:val="00C7495C"/>
    <w:rsid w:val="00C75411"/>
    <w:rsid w:val="00C769D3"/>
    <w:rsid w:val="00C80641"/>
    <w:rsid w:val="00C80F11"/>
    <w:rsid w:val="00C82DDC"/>
    <w:rsid w:val="00C838A9"/>
    <w:rsid w:val="00C83AE1"/>
    <w:rsid w:val="00C843DE"/>
    <w:rsid w:val="00C85F2C"/>
    <w:rsid w:val="00C8677A"/>
    <w:rsid w:val="00C901CA"/>
    <w:rsid w:val="00C91B89"/>
    <w:rsid w:val="00C92FB1"/>
    <w:rsid w:val="00C930EE"/>
    <w:rsid w:val="00C93E10"/>
    <w:rsid w:val="00C94364"/>
    <w:rsid w:val="00C94788"/>
    <w:rsid w:val="00CA04E5"/>
    <w:rsid w:val="00CA1F40"/>
    <w:rsid w:val="00CA4C21"/>
    <w:rsid w:val="00CA4E83"/>
    <w:rsid w:val="00CA59B4"/>
    <w:rsid w:val="00CB18BA"/>
    <w:rsid w:val="00CB28A8"/>
    <w:rsid w:val="00CB5497"/>
    <w:rsid w:val="00CB78D6"/>
    <w:rsid w:val="00CC4CD7"/>
    <w:rsid w:val="00CC556D"/>
    <w:rsid w:val="00CC5E72"/>
    <w:rsid w:val="00CC6DAB"/>
    <w:rsid w:val="00CD03C7"/>
    <w:rsid w:val="00CE27F6"/>
    <w:rsid w:val="00CE3D9D"/>
    <w:rsid w:val="00CE58FE"/>
    <w:rsid w:val="00CE597E"/>
    <w:rsid w:val="00CE5F14"/>
    <w:rsid w:val="00CE7494"/>
    <w:rsid w:val="00CF16F2"/>
    <w:rsid w:val="00CF180B"/>
    <w:rsid w:val="00CF2914"/>
    <w:rsid w:val="00CFE32F"/>
    <w:rsid w:val="00D01B62"/>
    <w:rsid w:val="00D02182"/>
    <w:rsid w:val="00D03684"/>
    <w:rsid w:val="00D0621D"/>
    <w:rsid w:val="00D0681E"/>
    <w:rsid w:val="00D1002D"/>
    <w:rsid w:val="00D10E82"/>
    <w:rsid w:val="00D117F2"/>
    <w:rsid w:val="00D12BF0"/>
    <w:rsid w:val="00D12FC8"/>
    <w:rsid w:val="00D137AD"/>
    <w:rsid w:val="00D141D8"/>
    <w:rsid w:val="00D1575A"/>
    <w:rsid w:val="00D15DB1"/>
    <w:rsid w:val="00D21AA5"/>
    <w:rsid w:val="00D2295F"/>
    <w:rsid w:val="00D23F71"/>
    <w:rsid w:val="00D243A4"/>
    <w:rsid w:val="00D309B3"/>
    <w:rsid w:val="00D31F24"/>
    <w:rsid w:val="00D33FCE"/>
    <w:rsid w:val="00D34C83"/>
    <w:rsid w:val="00D352D8"/>
    <w:rsid w:val="00D4050B"/>
    <w:rsid w:val="00D40F3C"/>
    <w:rsid w:val="00D42517"/>
    <w:rsid w:val="00D437C5"/>
    <w:rsid w:val="00D43B73"/>
    <w:rsid w:val="00D448D1"/>
    <w:rsid w:val="00D45F18"/>
    <w:rsid w:val="00D464AF"/>
    <w:rsid w:val="00D502B2"/>
    <w:rsid w:val="00D5208F"/>
    <w:rsid w:val="00D52747"/>
    <w:rsid w:val="00D54284"/>
    <w:rsid w:val="00D54E36"/>
    <w:rsid w:val="00D56630"/>
    <w:rsid w:val="00D566AA"/>
    <w:rsid w:val="00D57CE9"/>
    <w:rsid w:val="00D60117"/>
    <w:rsid w:val="00D60CE5"/>
    <w:rsid w:val="00D6519F"/>
    <w:rsid w:val="00D65AE1"/>
    <w:rsid w:val="00D660F5"/>
    <w:rsid w:val="00D66998"/>
    <w:rsid w:val="00D71737"/>
    <w:rsid w:val="00D729A9"/>
    <w:rsid w:val="00D72DDB"/>
    <w:rsid w:val="00D7498F"/>
    <w:rsid w:val="00D749F9"/>
    <w:rsid w:val="00D74A62"/>
    <w:rsid w:val="00D80E79"/>
    <w:rsid w:val="00D80F05"/>
    <w:rsid w:val="00D81366"/>
    <w:rsid w:val="00D84D4D"/>
    <w:rsid w:val="00D85062"/>
    <w:rsid w:val="00D850BD"/>
    <w:rsid w:val="00D86A97"/>
    <w:rsid w:val="00D87994"/>
    <w:rsid w:val="00D90547"/>
    <w:rsid w:val="00D90EA7"/>
    <w:rsid w:val="00D91660"/>
    <w:rsid w:val="00D91A76"/>
    <w:rsid w:val="00D938D7"/>
    <w:rsid w:val="00D93EE5"/>
    <w:rsid w:val="00D9543F"/>
    <w:rsid w:val="00D96D31"/>
    <w:rsid w:val="00DA34C2"/>
    <w:rsid w:val="00DA3A33"/>
    <w:rsid w:val="00DA5F68"/>
    <w:rsid w:val="00DB01BD"/>
    <w:rsid w:val="00DB3430"/>
    <w:rsid w:val="00DB3D6A"/>
    <w:rsid w:val="00DB51FE"/>
    <w:rsid w:val="00DB6D2A"/>
    <w:rsid w:val="00DC1834"/>
    <w:rsid w:val="00DC4CE8"/>
    <w:rsid w:val="00DC75DC"/>
    <w:rsid w:val="00DD0D41"/>
    <w:rsid w:val="00DD4927"/>
    <w:rsid w:val="00DD52A7"/>
    <w:rsid w:val="00DE002F"/>
    <w:rsid w:val="00DE0761"/>
    <w:rsid w:val="00DE3BDB"/>
    <w:rsid w:val="00DE7887"/>
    <w:rsid w:val="00DF082B"/>
    <w:rsid w:val="00DF2F5C"/>
    <w:rsid w:val="00DF40E1"/>
    <w:rsid w:val="00DF5DA5"/>
    <w:rsid w:val="00DF6676"/>
    <w:rsid w:val="00DF699E"/>
    <w:rsid w:val="00DF6F1D"/>
    <w:rsid w:val="00E00E4A"/>
    <w:rsid w:val="00E029D5"/>
    <w:rsid w:val="00E03712"/>
    <w:rsid w:val="00E06600"/>
    <w:rsid w:val="00E06AC0"/>
    <w:rsid w:val="00E07425"/>
    <w:rsid w:val="00E106BB"/>
    <w:rsid w:val="00E11FDE"/>
    <w:rsid w:val="00E17BA5"/>
    <w:rsid w:val="00E17DAB"/>
    <w:rsid w:val="00E20FEE"/>
    <w:rsid w:val="00E24B7B"/>
    <w:rsid w:val="00E254AC"/>
    <w:rsid w:val="00E30794"/>
    <w:rsid w:val="00E30DB0"/>
    <w:rsid w:val="00E317FD"/>
    <w:rsid w:val="00E32A86"/>
    <w:rsid w:val="00E3424D"/>
    <w:rsid w:val="00E34E10"/>
    <w:rsid w:val="00E360FC"/>
    <w:rsid w:val="00E37382"/>
    <w:rsid w:val="00E37517"/>
    <w:rsid w:val="00E37712"/>
    <w:rsid w:val="00E42F99"/>
    <w:rsid w:val="00E47AA3"/>
    <w:rsid w:val="00E51221"/>
    <w:rsid w:val="00E51496"/>
    <w:rsid w:val="00E523E0"/>
    <w:rsid w:val="00E53324"/>
    <w:rsid w:val="00E540B6"/>
    <w:rsid w:val="00E555FA"/>
    <w:rsid w:val="00E55BDC"/>
    <w:rsid w:val="00E566CA"/>
    <w:rsid w:val="00E61084"/>
    <w:rsid w:val="00E62121"/>
    <w:rsid w:val="00E6585F"/>
    <w:rsid w:val="00E66622"/>
    <w:rsid w:val="00E71325"/>
    <w:rsid w:val="00E73C30"/>
    <w:rsid w:val="00E74BE4"/>
    <w:rsid w:val="00E74CF4"/>
    <w:rsid w:val="00E75535"/>
    <w:rsid w:val="00E77B3F"/>
    <w:rsid w:val="00E80316"/>
    <w:rsid w:val="00E80D53"/>
    <w:rsid w:val="00E83645"/>
    <w:rsid w:val="00E86B58"/>
    <w:rsid w:val="00E871B6"/>
    <w:rsid w:val="00E91197"/>
    <w:rsid w:val="00E9144A"/>
    <w:rsid w:val="00E92B37"/>
    <w:rsid w:val="00E93FE4"/>
    <w:rsid w:val="00E94000"/>
    <w:rsid w:val="00E94704"/>
    <w:rsid w:val="00E948D8"/>
    <w:rsid w:val="00E94BDA"/>
    <w:rsid w:val="00E95239"/>
    <w:rsid w:val="00E9672D"/>
    <w:rsid w:val="00E96B29"/>
    <w:rsid w:val="00EA12B3"/>
    <w:rsid w:val="00EA1ABE"/>
    <w:rsid w:val="00EA4714"/>
    <w:rsid w:val="00EA4F14"/>
    <w:rsid w:val="00EA4F4D"/>
    <w:rsid w:val="00EB1663"/>
    <w:rsid w:val="00EB4BDA"/>
    <w:rsid w:val="00EB578E"/>
    <w:rsid w:val="00EB6B89"/>
    <w:rsid w:val="00EC112C"/>
    <w:rsid w:val="00EC4927"/>
    <w:rsid w:val="00EC57A0"/>
    <w:rsid w:val="00EC7668"/>
    <w:rsid w:val="00EC77CC"/>
    <w:rsid w:val="00ED248C"/>
    <w:rsid w:val="00ED2677"/>
    <w:rsid w:val="00ED29C4"/>
    <w:rsid w:val="00ED3F34"/>
    <w:rsid w:val="00ED4253"/>
    <w:rsid w:val="00ED5650"/>
    <w:rsid w:val="00ED611A"/>
    <w:rsid w:val="00ED67EE"/>
    <w:rsid w:val="00ED7B25"/>
    <w:rsid w:val="00EE0760"/>
    <w:rsid w:val="00EE086E"/>
    <w:rsid w:val="00EE0E2D"/>
    <w:rsid w:val="00EE3DD5"/>
    <w:rsid w:val="00EE3DF3"/>
    <w:rsid w:val="00EF034D"/>
    <w:rsid w:val="00EF22D3"/>
    <w:rsid w:val="00EF4557"/>
    <w:rsid w:val="00EF653B"/>
    <w:rsid w:val="00EF7320"/>
    <w:rsid w:val="00F00954"/>
    <w:rsid w:val="00F02C69"/>
    <w:rsid w:val="00F0368F"/>
    <w:rsid w:val="00F04B09"/>
    <w:rsid w:val="00F0570D"/>
    <w:rsid w:val="00F06102"/>
    <w:rsid w:val="00F074E5"/>
    <w:rsid w:val="00F126C3"/>
    <w:rsid w:val="00F14641"/>
    <w:rsid w:val="00F15C25"/>
    <w:rsid w:val="00F15E62"/>
    <w:rsid w:val="00F16196"/>
    <w:rsid w:val="00F17866"/>
    <w:rsid w:val="00F1787C"/>
    <w:rsid w:val="00F20358"/>
    <w:rsid w:val="00F209AF"/>
    <w:rsid w:val="00F20C63"/>
    <w:rsid w:val="00F20DE3"/>
    <w:rsid w:val="00F217AB"/>
    <w:rsid w:val="00F24FBA"/>
    <w:rsid w:val="00F25DCD"/>
    <w:rsid w:val="00F26AAB"/>
    <w:rsid w:val="00F26AC0"/>
    <w:rsid w:val="00F26E6C"/>
    <w:rsid w:val="00F30847"/>
    <w:rsid w:val="00F31367"/>
    <w:rsid w:val="00F314A1"/>
    <w:rsid w:val="00F31B8B"/>
    <w:rsid w:val="00F32C08"/>
    <w:rsid w:val="00F34400"/>
    <w:rsid w:val="00F36ABD"/>
    <w:rsid w:val="00F420C1"/>
    <w:rsid w:val="00F427EE"/>
    <w:rsid w:val="00F42F51"/>
    <w:rsid w:val="00F430AA"/>
    <w:rsid w:val="00F436D4"/>
    <w:rsid w:val="00F436EF"/>
    <w:rsid w:val="00F43CF4"/>
    <w:rsid w:val="00F44069"/>
    <w:rsid w:val="00F44340"/>
    <w:rsid w:val="00F44C59"/>
    <w:rsid w:val="00F45F24"/>
    <w:rsid w:val="00F47C68"/>
    <w:rsid w:val="00F47D41"/>
    <w:rsid w:val="00F50947"/>
    <w:rsid w:val="00F51A94"/>
    <w:rsid w:val="00F51AE3"/>
    <w:rsid w:val="00F5288D"/>
    <w:rsid w:val="00F53650"/>
    <w:rsid w:val="00F600E2"/>
    <w:rsid w:val="00F64369"/>
    <w:rsid w:val="00F65F65"/>
    <w:rsid w:val="00F67BBA"/>
    <w:rsid w:val="00F70DA0"/>
    <w:rsid w:val="00F7240F"/>
    <w:rsid w:val="00F72F97"/>
    <w:rsid w:val="00F743E7"/>
    <w:rsid w:val="00F744E7"/>
    <w:rsid w:val="00F74D12"/>
    <w:rsid w:val="00F754AF"/>
    <w:rsid w:val="00F80A24"/>
    <w:rsid w:val="00F810B2"/>
    <w:rsid w:val="00F82BDA"/>
    <w:rsid w:val="00F84ADD"/>
    <w:rsid w:val="00F87B3A"/>
    <w:rsid w:val="00F90E36"/>
    <w:rsid w:val="00F91B05"/>
    <w:rsid w:val="00F94801"/>
    <w:rsid w:val="00F95B4D"/>
    <w:rsid w:val="00F96E61"/>
    <w:rsid w:val="00F97FB7"/>
    <w:rsid w:val="00FA18A8"/>
    <w:rsid w:val="00FA1F14"/>
    <w:rsid w:val="00FA2169"/>
    <w:rsid w:val="00FA2919"/>
    <w:rsid w:val="00FA2FD4"/>
    <w:rsid w:val="00FA500A"/>
    <w:rsid w:val="00FA6D2D"/>
    <w:rsid w:val="00FB0DEF"/>
    <w:rsid w:val="00FB1541"/>
    <w:rsid w:val="00FB29B6"/>
    <w:rsid w:val="00FB5800"/>
    <w:rsid w:val="00FB5BE1"/>
    <w:rsid w:val="00FB600A"/>
    <w:rsid w:val="00FB60D2"/>
    <w:rsid w:val="00FB77B5"/>
    <w:rsid w:val="00FC12BF"/>
    <w:rsid w:val="00FC20AD"/>
    <w:rsid w:val="00FC332A"/>
    <w:rsid w:val="00FC40AD"/>
    <w:rsid w:val="00FC44B0"/>
    <w:rsid w:val="00FC5076"/>
    <w:rsid w:val="00FC5E3B"/>
    <w:rsid w:val="00FD0246"/>
    <w:rsid w:val="00FD0F2F"/>
    <w:rsid w:val="00FD1A5C"/>
    <w:rsid w:val="00FD1B2A"/>
    <w:rsid w:val="00FD24FA"/>
    <w:rsid w:val="00FD33E0"/>
    <w:rsid w:val="00FD44F0"/>
    <w:rsid w:val="00FD6054"/>
    <w:rsid w:val="00FE081A"/>
    <w:rsid w:val="00FE17FF"/>
    <w:rsid w:val="00FE2554"/>
    <w:rsid w:val="00FE2E5A"/>
    <w:rsid w:val="00FE6CAF"/>
    <w:rsid w:val="00FF032B"/>
    <w:rsid w:val="00FF1182"/>
    <w:rsid w:val="00FF15BE"/>
    <w:rsid w:val="00FF2A77"/>
    <w:rsid w:val="00FF2C17"/>
    <w:rsid w:val="00FF4854"/>
    <w:rsid w:val="00FF4921"/>
    <w:rsid w:val="00FF59B3"/>
    <w:rsid w:val="00FF5DE7"/>
    <w:rsid w:val="00FF6921"/>
    <w:rsid w:val="00FF6A62"/>
    <w:rsid w:val="00FF6CBE"/>
    <w:rsid w:val="00FF7691"/>
    <w:rsid w:val="00FF7E98"/>
    <w:rsid w:val="00FF7F03"/>
    <w:rsid w:val="08AEFBA8"/>
    <w:rsid w:val="1C7706D2"/>
    <w:rsid w:val="2BE51D2E"/>
    <w:rsid w:val="3AD5A45F"/>
    <w:rsid w:val="5AD46320"/>
    <w:rsid w:val="6E175B01"/>
    <w:rsid w:val="714EFBC3"/>
    <w:rsid w:val="7AC0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31660"/>
  <w15:chartTrackingRefBased/>
  <w15:docId w15:val="{3ABD8B19-5470-44E1-8609-4F1E1F24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rsid w:val="00967BB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760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760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0C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65C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op">
    <w:name w:val="eop"/>
    <w:basedOn w:val="DefaultParagraphFont"/>
    <w:rsid w:val="00807477"/>
  </w:style>
  <w:style w:type="paragraph" w:customStyle="1" w:styleId="paragraph">
    <w:name w:val="paragraph"/>
    <w:basedOn w:val="Normal"/>
    <w:rsid w:val="00807477"/>
    <w:pPr>
      <w:spacing w:before="100" w:beforeAutospacing="1" w:after="100" w:afterAutospacing="1"/>
    </w:pPr>
    <w:rPr>
      <w:szCs w:val="24"/>
      <w:lang w:eastAsia="en-GB"/>
    </w:rPr>
  </w:style>
  <w:style w:type="table" w:customStyle="1" w:styleId="TableGrid1">
    <w:name w:val="Table Grid1"/>
    <w:rsid w:val="005556B7"/>
    <w:rPr>
      <w:rFonts w:ascii="Calibri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5556B7"/>
    <w:rPr>
      <w:rFonts w:ascii="Calibri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93A61"/>
    <w:rPr>
      <w:rFonts w:ascii="Calibri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368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i-provider">
    <w:name w:val="ui-provider"/>
    <w:basedOn w:val="DefaultParagraphFont"/>
    <w:rsid w:val="002C0511"/>
  </w:style>
  <w:style w:type="paragraph" w:styleId="NoSpacing">
    <w:name w:val="No Spacing"/>
    <w:uiPriority w:val="1"/>
    <w:qFormat/>
    <w:rsid w:val="003D25E2"/>
    <w:rPr>
      <w:sz w:val="24"/>
      <w:lang w:eastAsia="en-US"/>
    </w:rPr>
  </w:style>
  <w:style w:type="character" w:customStyle="1" w:styleId="cf01">
    <w:name w:val="cf01"/>
    <w:basedOn w:val="DefaultParagraphFont"/>
    <w:rsid w:val="006369E3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w.hislop@firescotland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scan.org/community-assembl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tpbfund.sco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ul.webb@firescotland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rek.coull@firescot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3714877077647B9D75AED5B130B92" ma:contentTypeVersion="13" ma:contentTypeDescription="Create a new document." ma:contentTypeScope="" ma:versionID="acd10ff3744677eedf20e8ca4faa4e2a">
  <xsd:schema xmlns:xsd="http://www.w3.org/2001/XMLSchema" xmlns:xs="http://www.w3.org/2001/XMLSchema" xmlns:p="http://schemas.microsoft.com/office/2006/metadata/properties" xmlns:ns2="5a0e1274-c205-41a3-b9a1-54774c8b7269" xmlns:ns3="02bba03f-9cc4-43f4-b51c-ed2d7c21fd9b" targetNamespace="http://schemas.microsoft.com/office/2006/metadata/properties" ma:root="true" ma:fieldsID="9980e4f67c3e67f342505c54d52fbef7" ns2:_="" ns3:_="">
    <xsd:import namespace="5a0e1274-c205-41a3-b9a1-54774c8b7269"/>
    <xsd:import namespace="02bba03f-9cc4-43f4-b51c-ed2d7c21f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1274-c205-41a3-b9a1-54774c8b7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a03f-9cc4-43f4-b51c-ed2d7c21f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210E5-00DA-4F44-889F-ABDED1B15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6142F-037F-4127-B4BE-05B15A85B0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C1CED4-F316-48D0-AF84-86371EA1F8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115D09-14F9-43C1-A127-D20C0CD9A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1274-c205-41a3-b9a1-54774c8b7269"/>
    <ds:schemaRef ds:uri="02bba03f-9cc4-43f4-b51c-ed2d7c21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CITY COUNCIL</vt:lpstr>
    </vt:vector>
  </TitlesOfParts>
  <Company>Aberdeen City Council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CITY COUNCIL</dc:title>
  <dc:subject/>
  <dc:creator>SSummers</dc:creator>
  <cp:keywords/>
  <cp:lastModifiedBy>Jenna Bissette</cp:lastModifiedBy>
  <cp:revision>3</cp:revision>
  <cp:lastPrinted>2019-01-22T22:51:00Z</cp:lastPrinted>
  <dcterms:created xsi:type="dcterms:W3CDTF">2023-07-09T17:15:00Z</dcterms:created>
  <dcterms:modified xsi:type="dcterms:W3CDTF">2023-07-18T12:56:00Z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Lynda Mcpherson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SSummers</vt:lpwstr>
  </property>
</Properties>
</file>