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4B336" w14:textId="77777777" w:rsidR="00EF2FE2" w:rsidRPr="00996071" w:rsidRDefault="00EF2FE2" w:rsidP="00EF2FE2">
      <w:pPr>
        <w:spacing w:after="0"/>
        <w:jc w:val="center"/>
        <w:rPr>
          <w:rFonts w:ascii="Segoe UI" w:hAnsi="Segoe UI" w:cs="Segoe UI"/>
          <w:b/>
          <w:sz w:val="28"/>
          <w:szCs w:val="28"/>
        </w:rPr>
      </w:pPr>
      <w:bookmarkStart w:id="0" w:name="_GoBack"/>
      <w:bookmarkEnd w:id="0"/>
      <w:r w:rsidRPr="00996071">
        <w:rPr>
          <w:rFonts w:ascii="Segoe UI" w:hAnsi="Segoe UI" w:cs="Segoe UI"/>
          <w:b/>
          <w:sz w:val="28"/>
          <w:szCs w:val="28"/>
        </w:rPr>
        <w:t>Community Planning Aberdeen</w:t>
      </w:r>
    </w:p>
    <w:p w14:paraId="382C12E8" w14:textId="77777777" w:rsidR="001C7BA4" w:rsidRPr="00A35467" w:rsidRDefault="00EF2FE2" w:rsidP="00EF2FE2">
      <w:pPr>
        <w:spacing w:after="0"/>
        <w:jc w:val="center"/>
        <w:rPr>
          <w:rFonts w:ascii="Segoe UI" w:hAnsi="Segoe UI" w:cs="Segoe UI"/>
          <w:b/>
          <w:sz w:val="28"/>
        </w:rPr>
      </w:pPr>
      <w:r w:rsidRPr="00A35467">
        <w:rPr>
          <w:rFonts w:ascii="Segoe UI" w:hAnsi="Segoe UI" w:cs="Segoe UI"/>
          <w:b/>
          <w:sz w:val="28"/>
        </w:rPr>
        <w:t>Sustainable City Outcome Improvement Group</w:t>
      </w:r>
    </w:p>
    <w:p w14:paraId="0DDE2487" w14:textId="3B271C68" w:rsidR="00EF2FE2" w:rsidRPr="008B2DF6" w:rsidRDefault="00A35467" w:rsidP="00EF2FE2">
      <w:pPr>
        <w:spacing w:after="0"/>
        <w:jc w:val="center"/>
        <w:rPr>
          <w:rFonts w:ascii="Segoe UI" w:hAnsi="Segoe UI" w:cs="Segoe UI"/>
          <w:sz w:val="8"/>
          <w:szCs w:val="8"/>
        </w:rPr>
      </w:pPr>
      <w:r w:rsidRPr="00DA3051">
        <w:rPr>
          <w:rFonts w:ascii="Segoe UI" w:hAnsi="Segoe UI" w:cs="Segoe UI"/>
        </w:rPr>
        <w:t>M</w:t>
      </w:r>
      <w:r w:rsidR="00E67C95" w:rsidRPr="00DA3051">
        <w:rPr>
          <w:rFonts w:ascii="Segoe UI" w:hAnsi="Segoe UI" w:cs="Segoe UI"/>
        </w:rPr>
        <w:t xml:space="preserve">eeting </w:t>
      </w:r>
      <w:r w:rsidRPr="00DA3051">
        <w:rPr>
          <w:rFonts w:ascii="Segoe UI" w:hAnsi="Segoe UI" w:cs="Segoe UI"/>
        </w:rPr>
        <w:t xml:space="preserve">on </w:t>
      </w:r>
      <w:r w:rsidR="0026605E">
        <w:rPr>
          <w:rFonts w:ascii="Segoe UI" w:hAnsi="Segoe UI" w:cs="Segoe UI"/>
        </w:rPr>
        <w:t xml:space="preserve">Teams </w:t>
      </w:r>
      <w:r w:rsidR="00503E5E">
        <w:rPr>
          <w:rFonts w:ascii="Segoe UI" w:hAnsi="Segoe UI" w:cs="Segoe UI"/>
        </w:rPr>
        <w:t>19</w:t>
      </w:r>
      <w:r w:rsidR="00503E5E" w:rsidRPr="00503E5E">
        <w:rPr>
          <w:rFonts w:ascii="Segoe UI" w:hAnsi="Segoe UI" w:cs="Segoe UI"/>
          <w:vertAlign w:val="superscript"/>
        </w:rPr>
        <w:t>th</w:t>
      </w:r>
      <w:r w:rsidR="00503E5E">
        <w:rPr>
          <w:rFonts w:ascii="Segoe UI" w:hAnsi="Segoe UI" w:cs="Segoe UI"/>
        </w:rPr>
        <w:t xml:space="preserve"> April</w:t>
      </w:r>
      <w:r w:rsidR="0010006D">
        <w:rPr>
          <w:rFonts w:ascii="Segoe UI" w:hAnsi="Segoe UI" w:cs="Segoe UI"/>
        </w:rPr>
        <w:t xml:space="preserve"> </w:t>
      </w:r>
      <w:r w:rsidR="00D938BC" w:rsidRPr="00DA3051">
        <w:rPr>
          <w:rFonts w:ascii="Segoe UI" w:hAnsi="Segoe UI" w:cs="Segoe UI"/>
        </w:rPr>
        <w:t>202</w:t>
      </w:r>
      <w:r w:rsidR="0010006D">
        <w:rPr>
          <w:rFonts w:ascii="Segoe UI" w:hAnsi="Segoe UI" w:cs="Segoe UI"/>
        </w:rPr>
        <w:t>2</w:t>
      </w:r>
    </w:p>
    <w:p w14:paraId="4DE19BAD" w14:textId="77777777" w:rsidR="00282DF6" w:rsidRPr="008B2DF6" w:rsidRDefault="00282DF6" w:rsidP="00EF2FE2">
      <w:pPr>
        <w:spacing w:after="0"/>
        <w:jc w:val="center"/>
        <w:rPr>
          <w:rFonts w:ascii="Segoe UI" w:hAnsi="Segoe UI" w:cs="Segoe UI"/>
          <w:sz w:val="8"/>
          <w:szCs w:val="8"/>
        </w:rPr>
      </w:pPr>
    </w:p>
    <w:p w14:paraId="5AEBEE07" w14:textId="0C1C75CA" w:rsidR="004A4943" w:rsidRDefault="001C7BA4" w:rsidP="00351CE0">
      <w:pPr>
        <w:spacing w:after="120"/>
        <w:rPr>
          <w:rFonts w:ascii="Segoe UI" w:hAnsi="Segoe UI" w:cs="Segoe UI"/>
        </w:rPr>
      </w:pPr>
      <w:r w:rsidRPr="00CD1578">
        <w:rPr>
          <w:rFonts w:ascii="Segoe UI" w:hAnsi="Segoe UI" w:cs="Segoe UI"/>
          <w:b/>
        </w:rPr>
        <w:t>Present</w:t>
      </w:r>
      <w:r w:rsidRPr="00CD1578">
        <w:rPr>
          <w:rFonts w:ascii="Segoe UI" w:hAnsi="Segoe UI" w:cs="Segoe UI"/>
        </w:rPr>
        <w:t>:</w:t>
      </w:r>
      <w:r w:rsidR="005E5B5D" w:rsidRPr="00CD1578">
        <w:rPr>
          <w:rFonts w:ascii="Segoe UI" w:hAnsi="Segoe UI" w:cs="Segoe UI"/>
        </w:rPr>
        <w:t xml:space="preserve"> </w:t>
      </w:r>
      <w:r w:rsidR="00FA64E5" w:rsidRPr="00CD1578">
        <w:rPr>
          <w:rFonts w:ascii="Segoe UI" w:hAnsi="Segoe UI" w:cs="Segoe UI"/>
        </w:rPr>
        <w:t xml:space="preserve">Sinclair Laing, </w:t>
      </w:r>
      <w:r w:rsidR="001A3943" w:rsidRPr="00CD1578">
        <w:rPr>
          <w:rFonts w:ascii="Segoe UI" w:hAnsi="Segoe UI" w:cs="Segoe UI"/>
        </w:rPr>
        <w:t xml:space="preserve">Ann Wakefield, </w:t>
      </w:r>
      <w:r w:rsidR="0010006D">
        <w:rPr>
          <w:rFonts w:ascii="Segoe UI" w:hAnsi="Segoe UI" w:cs="Segoe UI"/>
        </w:rPr>
        <w:t xml:space="preserve">Fiona Mann, </w:t>
      </w:r>
      <w:r w:rsidR="005E5B5D">
        <w:rPr>
          <w:rFonts w:ascii="Segoe UI" w:hAnsi="Segoe UI" w:cs="Segoe UI"/>
        </w:rPr>
        <w:t>Jill</w:t>
      </w:r>
      <w:r w:rsidR="00A853C2">
        <w:rPr>
          <w:rFonts w:ascii="Segoe UI" w:hAnsi="Segoe UI" w:cs="Segoe UI"/>
        </w:rPr>
        <w:t>ian Evans</w:t>
      </w:r>
      <w:r w:rsidR="005E5B5D">
        <w:rPr>
          <w:rFonts w:ascii="Segoe UI" w:hAnsi="Segoe UI" w:cs="Segoe UI"/>
        </w:rPr>
        <w:t xml:space="preserve">, </w:t>
      </w:r>
      <w:r w:rsidR="0059549F">
        <w:rPr>
          <w:rFonts w:ascii="Segoe UI" w:hAnsi="Segoe UI" w:cs="Segoe UI"/>
        </w:rPr>
        <w:t xml:space="preserve">Joanne Riach, </w:t>
      </w:r>
      <w:r w:rsidR="0010006D" w:rsidRPr="00CD1578">
        <w:rPr>
          <w:rFonts w:ascii="Segoe UI" w:hAnsi="Segoe UI" w:cs="Segoe UI"/>
        </w:rPr>
        <w:t>Kelly Wiltshire</w:t>
      </w:r>
      <w:r w:rsidR="0010006D">
        <w:rPr>
          <w:rFonts w:ascii="Segoe UI" w:hAnsi="Segoe UI" w:cs="Segoe UI"/>
        </w:rPr>
        <w:t xml:space="preserve">, </w:t>
      </w:r>
      <w:r w:rsidR="00503E5E">
        <w:rPr>
          <w:rFonts w:ascii="Segoe UI" w:hAnsi="Segoe UI" w:cs="Segoe UI"/>
        </w:rPr>
        <w:t>Lavina Massie, Sue Lawrence, Andrew Baxter, Kat Ramsay, David Dunne.</w:t>
      </w:r>
    </w:p>
    <w:p w14:paraId="68E60E0D" w14:textId="5CB5FDC2" w:rsidR="00503E5E" w:rsidRDefault="00503E5E" w:rsidP="00B24E93">
      <w:pPr>
        <w:spacing w:after="120"/>
        <w:rPr>
          <w:rFonts w:ascii="Segoe UI" w:hAnsi="Segoe UI" w:cs="Segoe UI"/>
        </w:rPr>
      </w:pPr>
      <w:r w:rsidRPr="00503E5E">
        <w:rPr>
          <w:rFonts w:ascii="Segoe UI" w:hAnsi="Segoe UI" w:cs="Segoe UI"/>
          <w:b/>
        </w:rPr>
        <w:t>Apologies:</w:t>
      </w:r>
      <w:r>
        <w:rPr>
          <w:rFonts w:ascii="Segoe UI" w:hAnsi="Segoe UI" w:cs="Segoe UI"/>
        </w:rPr>
        <w:t xml:space="preserve">  Jacqui Bell, Steven Shaw</w:t>
      </w:r>
    </w:p>
    <w:p w14:paraId="358AA1B0" w14:textId="77777777" w:rsidR="006147E9" w:rsidRPr="00503E5E" w:rsidRDefault="006147E9" w:rsidP="00B24E93">
      <w:pPr>
        <w:spacing w:after="120"/>
        <w:rPr>
          <w:rFonts w:ascii="Segoe UI" w:hAnsi="Segoe UI" w:cs="Segoe UI"/>
        </w:rPr>
      </w:pPr>
    </w:p>
    <w:p w14:paraId="5C94A720" w14:textId="6FB47E91" w:rsidR="00503E5E" w:rsidRDefault="00503E5E" w:rsidP="00B24E93">
      <w:pPr>
        <w:spacing w:after="120"/>
        <w:rPr>
          <w:rFonts w:ascii="Segoe UI" w:hAnsi="Segoe UI" w:cs="Segoe UI"/>
          <w:u w:val="single"/>
        </w:rPr>
      </w:pPr>
      <w:r>
        <w:rPr>
          <w:rFonts w:ascii="Segoe UI" w:hAnsi="Segoe UI" w:cs="Segoe UI"/>
          <w:u w:val="single"/>
        </w:rPr>
        <w:t>Note of last meeting</w:t>
      </w:r>
    </w:p>
    <w:p w14:paraId="381744BB" w14:textId="1D946C23" w:rsidR="00503E5E" w:rsidRPr="00503E5E" w:rsidRDefault="006C232B" w:rsidP="00B24E93">
      <w:pPr>
        <w:spacing w:after="120"/>
        <w:rPr>
          <w:rFonts w:ascii="Segoe UI" w:hAnsi="Segoe UI" w:cs="Segoe UI"/>
        </w:rPr>
      </w:pPr>
      <w:r>
        <w:rPr>
          <w:rFonts w:ascii="Segoe UI" w:hAnsi="Segoe UI" w:cs="Segoe UI"/>
        </w:rPr>
        <w:t>JE reflected o</w:t>
      </w:r>
      <w:r w:rsidR="006147E9">
        <w:rPr>
          <w:rFonts w:ascii="Segoe UI" w:hAnsi="Segoe UI" w:cs="Segoe UI"/>
        </w:rPr>
        <w:t>n Hugo</w:t>
      </w:r>
      <w:r w:rsidR="00ED1E01">
        <w:rPr>
          <w:rFonts w:ascii="Segoe UI" w:hAnsi="Segoe UI" w:cs="Segoe UI"/>
        </w:rPr>
        <w:t xml:space="preserve"> van Woerden’s</w:t>
      </w:r>
      <w:r w:rsidR="006147E9">
        <w:rPr>
          <w:rFonts w:ascii="Segoe UI" w:hAnsi="Segoe UI" w:cs="Segoe UI"/>
        </w:rPr>
        <w:t xml:space="preserve"> presentation</w:t>
      </w:r>
      <w:r w:rsidR="00ED1E01">
        <w:rPr>
          <w:rFonts w:ascii="Segoe UI" w:hAnsi="Segoe UI" w:cs="Segoe UI"/>
        </w:rPr>
        <w:t xml:space="preserve"> at the last meeting</w:t>
      </w:r>
      <w:r w:rsidR="006147E9">
        <w:rPr>
          <w:rFonts w:ascii="Segoe UI" w:hAnsi="Segoe UI" w:cs="Segoe UI"/>
        </w:rPr>
        <w:t xml:space="preserve"> on beautification, and John Ashton’s suggestion that the cos</w:t>
      </w:r>
      <w:r>
        <w:rPr>
          <w:rFonts w:ascii="Segoe UI" w:hAnsi="Segoe UI" w:cs="Segoe UI"/>
        </w:rPr>
        <w:t>t of living and sustainability should go</w:t>
      </w:r>
      <w:r w:rsidR="006147E9">
        <w:rPr>
          <w:rFonts w:ascii="Segoe UI" w:hAnsi="Segoe UI" w:cs="Segoe UI"/>
        </w:rPr>
        <w:t xml:space="preserve"> hand in hand.</w:t>
      </w:r>
    </w:p>
    <w:p w14:paraId="09695F6A" w14:textId="77777777" w:rsidR="00503E5E" w:rsidRDefault="00503E5E" w:rsidP="00B24E93">
      <w:pPr>
        <w:spacing w:after="120"/>
        <w:rPr>
          <w:rFonts w:ascii="Segoe UI" w:hAnsi="Segoe UI" w:cs="Segoe UI"/>
          <w:u w:val="single"/>
        </w:rPr>
      </w:pPr>
    </w:p>
    <w:p w14:paraId="4CD4F10A" w14:textId="185FE54A" w:rsidR="00503E5E" w:rsidRDefault="00503E5E" w:rsidP="00B24E93">
      <w:pPr>
        <w:spacing w:after="120"/>
        <w:rPr>
          <w:rFonts w:ascii="Segoe UI" w:hAnsi="Segoe UI" w:cs="Segoe UI"/>
          <w:u w:val="single"/>
        </w:rPr>
      </w:pPr>
      <w:r>
        <w:rPr>
          <w:rFonts w:ascii="Segoe UI" w:hAnsi="Segoe UI" w:cs="Segoe UI"/>
          <w:u w:val="single"/>
        </w:rPr>
        <w:t>Greenspace Charter</w:t>
      </w:r>
      <w:r w:rsidR="006147E9">
        <w:rPr>
          <w:rFonts w:ascii="Segoe UI" w:hAnsi="Segoe UI" w:cs="Segoe UI"/>
          <w:u w:val="single"/>
        </w:rPr>
        <w:t xml:space="preserve"> – Steven Shaw</w:t>
      </w:r>
    </w:p>
    <w:p w14:paraId="7B01535A" w14:textId="19681F27" w:rsidR="00503E5E" w:rsidRDefault="00503E5E" w:rsidP="00B24E93">
      <w:pPr>
        <w:spacing w:after="120"/>
        <w:rPr>
          <w:rFonts w:ascii="Segoe UI" w:hAnsi="Segoe UI" w:cs="Segoe UI"/>
        </w:rPr>
      </w:pPr>
      <w:r>
        <w:rPr>
          <w:rFonts w:ascii="Segoe UI" w:hAnsi="Segoe UI" w:cs="Segoe UI"/>
        </w:rPr>
        <w:t xml:space="preserve">It was noted that the Greenspace Chart had met its target.  In Steven’s absence, the group offered its congratulations to him on achieving this.  He will now move to a model where champions are used to support areas less likely to implement green space.  </w:t>
      </w:r>
      <w:r w:rsidR="006147E9">
        <w:rPr>
          <w:rFonts w:ascii="Segoe UI" w:hAnsi="Segoe UI" w:cs="Segoe UI"/>
        </w:rPr>
        <w:t>SL updated that there was new Open Space survey data to be updated in the report on public acceptability.</w:t>
      </w:r>
      <w:r w:rsidR="006C232B">
        <w:rPr>
          <w:rFonts w:ascii="Segoe UI" w:hAnsi="Segoe UI" w:cs="Segoe UI"/>
        </w:rPr>
        <w:t xml:space="preserve">  Lavina offered to update the Board on this, at the meeting on 20</w:t>
      </w:r>
      <w:r w:rsidR="006C232B" w:rsidRPr="006C232B">
        <w:rPr>
          <w:rFonts w:ascii="Segoe UI" w:hAnsi="Segoe UI" w:cs="Segoe UI"/>
          <w:vertAlign w:val="superscript"/>
        </w:rPr>
        <w:t>th</w:t>
      </w:r>
      <w:r w:rsidR="006C232B">
        <w:rPr>
          <w:rFonts w:ascii="Segoe UI" w:hAnsi="Segoe UI" w:cs="Segoe UI"/>
        </w:rPr>
        <w:t xml:space="preserve"> April 2022.</w:t>
      </w:r>
    </w:p>
    <w:p w14:paraId="670BC7B7" w14:textId="77777777" w:rsidR="006147E9" w:rsidRDefault="006147E9" w:rsidP="00B24E93">
      <w:pPr>
        <w:spacing w:after="120"/>
        <w:rPr>
          <w:rFonts w:ascii="Segoe UI" w:hAnsi="Segoe UI" w:cs="Segoe UI"/>
        </w:rPr>
      </w:pPr>
    </w:p>
    <w:p w14:paraId="49F99D3C" w14:textId="524FD44F" w:rsidR="006147E9" w:rsidRPr="006147E9" w:rsidRDefault="006147E9" w:rsidP="00B24E93">
      <w:pPr>
        <w:spacing w:after="120"/>
        <w:rPr>
          <w:rFonts w:ascii="Segoe UI" w:hAnsi="Segoe UI" w:cs="Segoe UI"/>
          <w:u w:val="single"/>
        </w:rPr>
      </w:pPr>
      <w:r w:rsidRPr="006147E9">
        <w:rPr>
          <w:rFonts w:ascii="Segoe UI" w:hAnsi="Segoe UI" w:cs="Segoe UI"/>
          <w:u w:val="single"/>
        </w:rPr>
        <w:t xml:space="preserve">Green Champions </w:t>
      </w:r>
      <w:r>
        <w:rPr>
          <w:rFonts w:ascii="Segoe UI" w:hAnsi="Segoe UI" w:cs="Segoe UI"/>
          <w:u w:val="single"/>
        </w:rPr>
        <w:t xml:space="preserve">– Kat Ramsay </w:t>
      </w:r>
      <w:r w:rsidRPr="006147E9">
        <w:rPr>
          <w:rFonts w:ascii="Segoe UI" w:hAnsi="Segoe UI" w:cs="Segoe UI"/>
          <w:u w:val="single"/>
        </w:rPr>
        <w:t>(</w:t>
      </w:r>
      <w:r w:rsidR="006C232B">
        <w:rPr>
          <w:rFonts w:ascii="Segoe UI" w:hAnsi="Segoe UI" w:cs="Segoe UI"/>
          <w:color w:val="FF0000"/>
          <w:u w:val="single"/>
        </w:rPr>
        <w:t>powerpoint shared via email</w:t>
      </w:r>
      <w:r w:rsidRPr="006147E9">
        <w:rPr>
          <w:rFonts w:ascii="Segoe UI" w:hAnsi="Segoe UI" w:cs="Segoe UI"/>
          <w:u w:val="single"/>
        </w:rPr>
        <w:t>)</w:t>
      </w:r>
    </w:p>
    <w:p w14:paraId="1838C358" w14:textId="77777777" w:rsidR="006147E9" w:rsidRDefault="006147E9" w:rsidP="00B24E93">
      <w:pPr>
        <w:spacing w:after="120"/>
        <w:rPr>
          <w:rFonts w:ascii="Segoe UI" w:hAnsi="Segoe UI" w:cs="Segoe UI"/>
        </w:rPr>
      </w:pPr>
      <w:r>
        <w:rPr>
          <w:rFonts w:ascii="Segoe UI" w:hAnsi="Segoe UI" w:cs="Segoe UI"/>
        </w:rPr>
        <w:t xml:space="preserve">Kat Ramsay presented on the Green Champions project.    The project had exceeded its target for champions, and was now at 78, with the inclusion of 20 from partner organisations (NHSG, Aberdeen City, Police Scotland and Aberdeenshire). </w:t>
      </w:r>
    </w:p>
    <w:p w14:paraId="0811D3E7" w14:textId="54AABECA" w:rsidR="006147E9" w:rsidRDefault="006147E9" w:rsidP="00B24E93">
      <w:pPr>
        <w:spacing w:after="120"/>
        <w:rPr>
          <w:rFonts w:ascii="Segoe UI" w:hAnsi="Segoe UI" w:cs="Segoe UI"/>
        </w:rPr>
      </w:pPr>
      <w:r>
        <w:rPr>
          <w:rFonts w:ascii="Segoe UI" w:hAnsi="Segoe UI" w:cs="Segoe UI"/>
        </w:rPr>
        <w:t>Key points:</w:t>
      </w:r>
    </w:p>
    <w:p w14:paraId="2269B355" w14:textId="2C89180B" w:rsidR="006147E9" w:rsidRDefault="006147E9" w:rsidP="006147E9">
      <w:pPr>
        <w:pStyle w:val="ListParagraph"/>
        <w:numPr>
          <w:ilvl w:val="0"/>
          <w:numId w:val="50"/>
        </w:numPr>
        <w:spacing w:after="120"/>
        <w:rPr>
          <w:rFonts w:ascii="Segoe UI" w:hAnsi="Segoe UI" w:cs="Segoe UI"/>
        </w:rPr>
      </w:pPr>
      <w:r>
        <w:rPr>
          <w:rFonts w:ascii="Segoe UI" w:hAnsi="Segoe UI" w:cs="Segoe UI"/>
        </w:rPr>
        <w:t>Initiatives underway, but impact hard to measure</w:t>
      </w:r>
    </w:p>
    <w:p w14:paraId="35663196" w14:textId="3E6161FD" w:rsidR="006147E9" w:rsidRDefault="006147E9" w:rsidP="006147E9">
      <w:pPr>
        <w:pStyle w:val="ListParagraph"/>
        <w:numPr>
          <w:ilvl w:val="0"/>
          <w:numId w:val="50"/>
        </w:numPr>
        <w:spacing w:after="120"/>
        <w:rPr>
          <w:rFonts w:ascii="Segoe UI" w:hAnsi="Segoe UI" w:cs="Segoe UI"/>
        </w:rPr>
      </w:pPr>
      <w:r>
        <w:rPr>
          <w:rFonts w:ascii="Segoe UI" w:hAnsi="Segoe UI" w:cs="Segoe UI"/>
        </w:rPr>
        <w:t>Gamification used to engage behaviour change to make it fun</w:t>
      </w:r>
    </w:p>
    <w:p w14:paraId="5F684664" w14:textId="1311E229" w:rsidR="006147E9" w:rsidRDefault="006147E9" w:rsidP="006147E9">
      <w:pPr>
        <w:pStyle w:val="ListParagraph"/>
        <w:numPr>
          <w:ilvl w:val="0"/>
          <w:numId w:val="50"/>
        </w:numPr>
        <w:spacing w:after="120"/>
        <w:rPr>
          <w:rFonts w:ascii="Segoe UI" w:hAnsi="Segoe UI" w:cs="Segoe UI"/>
        </w:rPr>
      </w:pPr>
      <w:r>
        <w:rPr>
          <w:rFonts w:ascii="Segoe UI" w:hAnsi="Segoe UI" w:cs="Segoe UI"/>
        </w:rPr>
        <w:t>Key challenge was demonstrating emissions saved</w:t>
      </w:r>
      <w:r w:rsidR="00ED1E01">
        <w:rPr>
          <w:rFonts w:ascii="Segoe UI" w:hAnsi="Segoe UI" w:cs="Segoe UI"/>
        </w:rPr>
        <w:t xml:space="preserve"> and asking champions to record this</w:t>
      </w:r>
    </w:p>
    <w:p w14:paraId="38F903D2" w14:textId="06F6830D" w:rsidR="006147E9" w:rsidRDefault="006147E9" w:rsidP="006147E9">
      <w:pPr>
        <w:spacing w:after="120"/>
        <w:rPr>
          <w:rFonts w:ascii="Segoe UI" w:hAnsi="Segoe UI" w:cs="Segoe UI"/>
        </w:rPr>
      </w:pPr>
      <w:r>
        <w:rPr>
          <w:rFonts w:ascii="Segoe UI" w:hAnsi="Segoe UI" w:cs="Segoe UI"/>
        </w:rPr>
        <w:t>The group felt that there should be less emphasis on recording, and more focus on initiatives underway</w:t>
      </w:r>
      <w:r w:rsidR="00ED1E01">
        <w:rPr>
          <w:rFonts w:ascii="Segoe UI" w:hAnsi="Segoe UI" w:cs="Segoe UI"/>
        </w:rPr>
        <w:t xml:space="preserve"> which lead to the spread of behaviour change</w:t>
      </w:r>
      <w:r>
        <w:rPr>
          <w:rFonts w:ascii="Segoe UI" w:hAnsi="Segoe UI" w:cs="Segoe UI"/>
        </w:rPr>
        <w:t>.  It is not just about data, but a social movement.  Comms could be extended to spread the word on initiatives.</w:t>
      </w:r>
    </w:p>
    <w:p w14:paraId="18EB6280" w14:textId="23E54497" w:rsidR="006147E9" w:rsidRDefault="006147E9" w:rsidP="006147E9">
      <w:pPr>
        <w:spacing w:after="120"/>
        <w:rPr>
          <w:rFonts w:ascii="Segoe UI" w:hAnsi="Segoe UI" w:cs="Segoe UI"/>
        </w:rPr>
      </w:pPr>
      <w:r>
        <w:rPr>
          <w:rFonts w:ascii="Segoe UI" w:hAnsi="Segoe UI" w:cs="Segoe UI"/>
        </w:rPr>
        <w:t xml:space="preserve">ACTION:  Kat to give Lavina a para for the Board meeting </w:t>
      </w:r>
      <w:r w:rsidR="006C232B">
        <w:rPr>
          <w:rFonts w:ascii="Segoe UI" w:hAnsi="Segoe UI" w:cs="Segoe UI"/>
        </w:rPr>
        <w:t>on 20</w:t>
      </w:r>
      <w:r w:rsidR="006C232B" w:rsidRPr="006C232B">
        <w:rPr>
          <w:rFonts w:ascii="Segoe UI" w:hAnsi="Segoe UI" w:cs="Segoe UI"/>
          <w:vertAlign w:val="superscript"/>
        </w:rPr>
        <w:t>th</w:t>
      </w:r>
      <w:r w:rsidR="006C232B">
        <w:rPr>
          <w:rFonts w:ascii="Segoe UI" w:hAnsi="Segoe UI" w:cs="Segoe UI"/>
        </w:rPr>
        <w:t xml:space="preserve"> April 2022.</w:t>
      </w:r>
    </w:p>
    <w:p w14:paraId="28316DAA" w14:textId="77777777" w:rsidR="006147E9" w:rsidRDefault="006147E9" w:rsidP="006147E9">
      <w:pPr>
        <w:spacing w:after="120"/>
        <w:rPr>
          <w:rFonts w:ascii="Segoe UI" w:hAnsi="Segoe UI" w:cs="Segoe UI"/>
        </w:rPr>
      </w:pPr>
    </w:p>
    <w:p w14:paraId="3130F444" w14:textId="3C0846FE" w:rsidR="006147E9" w:rsidRPr="00ED1E01" w:rsidRDefault="006147E9" w:rsidP="006147E9">
      <w:pPr>
        <w:spacing w:after="120"/>
        <w:rPr>
          <w:rFonts w:ascii="Segoe UI" w:hAnsi="Segoe UI" w:cs="Segoe UI"/>
          <w:u w:val="single"/>
        </w:rPr>
      </w:pPr>
      <w:r w:rsidRPr="00ED1E01">
        <w:rPr>
          <w:rFonts w:ascii="Segoe UI" w:hAnsi="Segoe UI" w:cs="Segoe UI"/>
          <w:u w:val="single"/>
        </w:rPr>
        <w:t>Community Resilience – Fiona Mann (</w:t>
      </w:r>
      <w:r w:rsidRPr="006C232B">
        <w:rPr>
          <w:rFonts w:ascii="Segoe UI" w:hAnsi="Segoe UI" w:cs="Segoe UI"/>
          <w:color w:val="FF0000"/>
          <w:u w:val="single"/>
        </w:rPr>
        <w:t>powerpoint presentation to be shared</w:t>
      </w:r>
      <w:r w:rsidRPr="00ED1E01">
        <w:rPr>
          <w:rFonts w:ascii="Segoe UI" w:hAnsi="Segoe UI" w:cs="Segoe UI"/>
          <w:u w:val="single"/>
        </w:rPr>
        <w:t>)</w:t>
      </w:r>
    </w:p>
    <w:p w14:paraId="7464045D" w14:textId="3A0E3DA6" w:rsidR="006147E9" w:rsidRDefault="006147E9" w:rsidP="006147E9">
      <w:pPr>
        <w:spacing w:after="120"/>
        <w:rPr>
          <w:rFonts w:ascii="Segoe UI" w:hAnsi="Segoe UI" w:cs="Segoe UI"/>
        </w:rPr>
      </w:pPr>
      <w:r>
        <w:rPr>
          <w:rFonts w:ascii="Segoe UI" w:hAnsi="Segoe UI" w:cs="Segoe UI"/>
        </w:rPr>
        <w:t xml:space="preserve">Project aim has been widened from just flooding to all resilience plans across Aberdeen, focusing on six vulnerable </w:t>
      </w:r>
      <w:r w:rsidR="00ED1E01">
        <w:rPr>
          <w:rFonts w:ascii="Segoe UI" w:hAnsi="Segoe UI" w:cs="Segoe UI"/>
        </w:rPr>
        <w:t>areas, with the main areas to raise awareness, identify champions and develop plans.  The Bridge of Don Resilience Group will meet in May, using the Cults group as a template for good practice.  There are also potential opportunities to link in with Place and Wellbeing work, and reaching out to faith groups and students.  Comms will be coming out soon, promoting the work of the group.</w:t>
      </w:r>
    </w:p>
    <w:p w14:paraId="657ECBE3" w14:textId="723F66EF" w:rsidR="00ED1E01" w:rsidRDefault="00ED1E01" w:rsidP="006147E9">
      <w:pPr>
        <w:spacing w:after="120"/>
        <w:rPr>
          <w:rFonts w:ascii="Segoe UI" w:hAnsi="Segoe UI" w:cs="Segoe UI"/>
        </w:rPr>
      </w:pPr>
      <w:r>
        <w:rPr>
          <w:rFonts w:ascii="Segoe UI" w:hAnsi="Segoe UI" w:cs="Segoe UI"/>
        </w:rPr>
        <w:lastRenderedPageBreak/>
        <w:t xml:space="preserve">SL fed back that is was heartening </w:t>
      </w:r>
      <w:r w:rsidR="004D3B5B">
        <w:rPr>
          <w:rFonts w:ascii="Segoe UI" w:hAnsi="Segoe UI" w:cs="Segoe UI"/>
        </w:rPr>
        <w:t>to this area progressing</w:t>
      </w:r>
      <w:r>
        <w:rPr>
          <w:rFonts w:ascii="Segoe UI" w:hAnsi="Segoe UI" w:cs="Segoe UI"/>
        </w:rPr>
        <w:t xml:space="preserve">.  Could some others support </w:t>
      </w:r>
      <w:r w:rsidR="004D3B5B">
        <w:rPr>
          <w:rFonts w:ascii="Segoe UI" w:hAnsi="Segoe UI" w:cs="Segoe UI"/>
        </w:rPr>
        <w:t xml:space="preserve">Fiona with </w:t>
      </w:r>
      <w:r>
        <w:rPr>
          <w:rFonts w:ascii="Segoe UI" w:hAnsi="Segoe UI" w:cs="Segoe UI"/>
        </w:rPr>
        <w:t xml:space="preserve">this work?  There may be funding opportunities that Fiona can tap into.    </w:t>
      </w:r>
    </w:p>
    <w:p w14:paraId="6759C121" w14:textId="4C60BF65" w:rsidR="00ED1E01" w:rsidRPr="006147E9" w:rsidRDefault="00ED1E01" w:rsidP="006147E9">
      <w:pPr>
        <w:spacing w:after="120"/>
        <w:rPr>
          <w:rFonts w:ascii="Segoe UI" w:hAnsi="Segoe UI" w:cs="Segoe UI"/>
        </w:rPr>
      </w:pPr>
      <w:r>
        <w:rPr>
          <w:rFonts w:ascii="Segoe UI" w:hAnsi="Segoe UI" w:cs="Segoe UI"/>
        </w:rPr>
        <w:t>Lavina asked whether the Bridge of Don group was affected by council boundaries around the River Don, similar to the River Dee.  The group ran out of time for further discussion.</w:t>
      </w:r>
    </w:p>
    <w:p w14:paraId="3DBBCE4C" w14:textId="77777777" w:rsidR="00503E5E" w:rsidRDefault="00503E5E" w:rsidP="00B24E93">
      <w:pPr>
        <w:spacing w:after="120"/>
        <w:rPr>
          <w:rFonts w:ascii="Segoe UI" w:hAnsi="Segoe UI" w:cs="Segoe UI"/>
          <w:u w:val="single"/>
        </w:rPr>
      </w:pPr>
    </w:p>
    <w:p w14:paraId="578E98B5" w14:textId="2A3BBFA1" w:rsidR="00A36F73" w:rsidRPr="00A36F73" w:rsidRDefault="00503E5E" w:rsidP="00B24E93">
      <w:pPr>
        <w:spacing w:after="120"/>
        <w:rPr>
          <w:rFonts w:ascii="Segoe UI" w:hAnsi="Segoe UI" w:cs="Segoe UI"/>
          <w:u w:val="single"/>
        </w:rPr>
      </w:pPr>
      <w:r>
        <w:rPr>
          <w:rFonts w:ascii="Segoe UI" w:hAnsi="Segoe UI" w:cs="Segoe UI"/>
          <w:u w:val="single"/>
        </w:rPr>
        <w:t>Next meeting</w:t>
      </w:r>
    </w:p>
    <w:p w14:paraId="20C86440" w14:textId="48BB21CF" w:rsidR="0019731D" w:rsidRDefault="00503E5E" w:rsidP="00B24E93">
      <w:pPr>
        <w:spacing w:after="120"/>
        <w:rPr>
          <w:rFonts w:ascii="Segoe UI" w:hAnsi="Segoe UI" w:cs="Segoe UI"/>
        </w:rPr>
      </w:pPr>
      <w:r>
        <w:rPr>
          <w:rFonts w:ascii="Segoe UI" w:hAnsi="Segoe UI" w:cs="Segoe UI"/>
        </w:rPr>
        <w:t>The group to feedback any other points from Fiona Mann’s presentation on Community Resilience, and will also focus on the Waste and Active Travel charters.  JE also indicated that NHSG should be involved in the Resilience Charter in some form.</w:t>
      </w:r>
    </w:p>
    <w:p w14:paraId="3AFB54DE" w14:textId="5CB310B4" w:rsidR="00985C68" w:rsidRDefault="001073FD" w:rsidP="00B24E93">
      <w:pPr>
        <w:spacing w:after="120"/>
        <w:rPr>
          <w:rFonts w:ascii="Segoe UI" w:hAnsi="Segoe UI" w:cs="Segoe UI"/>
        </w:rPr>
      </w:pPr>
      <w:r>
        <w:rPr>
          <w:rFonts w:ascii="Segoe UI" w:hAnsi="Segoe UI" w:cs="Segoe UI"/>
        </w:rPr>
        <w:t xml:space="preserve">Next meeting </w:t>
      </w:r>
      <w:r w:rsidR="00503E5E">
        <w:rPr>
          <w:rFonts w:ascii="Segoe UI" w:hAnsi="Segoe UI" w:cs="Segoe UI"/>
        </w:rPr>
        <w:t>TBC</w:t>
      </w:r>
      <w:r>
        <w:rPr>
          <w:rFonts w:ascii="Segoe UI" w:hAnsi="Segoe UI" w:cs="Segoe UI"/>
        </w:rPr>
        <w:t xml:space="preserve"> </w:t>
      </w:r>
    </w:p>
    <w:sectPr w:rsidR="00985C68" w:rsidSect="008B2DF6">
      <w:pgSz w:w="11906" w:h="16838"/>
      <w:pgMar w:top="1077" w:right="1134" w:bottom="107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A65F5" w14:textId="77777777" w:rsidR="00DF5329" w:rsidRDefault="00DF5329" w:rsidP="00E67C95">
      <w:pPr>
        <w:spacing w:after="0" w:line="240" w:lineRule="auto"/>
      </w:pPr>
      <w:r>
        <w:separator/>
      </w:r>
    </w:p>
  </w:endnote>
  <w:endnote w:type="continuationSeparator" w:id="0">
    <w:p w14:paraId="3EFE827B" w14:textId="77777777" w:rsidR="00DF5329" w:rsidRDefault="00DF5329" w:rsidP="00E6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3A350A" w14:textId="77777777" w:rsidR="00DF5329" w:rsidRDefault="00DF5329" w:rsidP="00E67C95">
      <w:pPr>
        <w:spacing w:after="0" w:line="240" w:lineRule="auto"/>
      </w:pPr>
      <w:r>
        <w:separator/>
      </w:r>
    </w:p>
  </w:footnote>
  <w:footnote w:type="continuationSeparator" w:id="0">
    <w:p w14:paraId="710D8E70" w14:textId="77777777" w:rsidR="00DF5329" w:rsidRDefault="00DF5329" w:rsidP="00E67C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516A8"/>
    <w:multiLevelType w:val="hybridMultilevel"/>
    <w:tmpl w:val="4614F91C"/>
    <w:lvl w:ilvl="0" w:tplc="6F30F2E0">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F75D5B"/>
    <w:multiLevelType w:val="hybridMultilevel"/>
    <w:tmpl w:val="8A928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90757D"/>
    <w:multiLevelType w:val="multilevel"/>
    <w:tmpl w:val="FB82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7E0CC1"/>
    <w:multiLevelType w:val="multilevel"/>
    <w:tmpl w:val="D70C7C66"/>
    <w:lvl w:ilvl="0">
      <w:start w:val="1"/>
      <w:numFmt w:val="bullet"/>
      <w:lvlText w:val=""/>
      <w:lvlJc w:val="left"/>
      <w:pPr>
        <w:tabs>
          <w:tab w:val="num" w:pos="2487"/>
        </w:tabs>
        <w:ind w:left="2487" w:hanging="360"/>
      </w:pPr>
      <w:rPr>
        <w:rFonts w:ascii="Symbol" w:hAnsi="Symbol" w:hint="default"/>
        <w:sz w:val="20"/>
      </w:rPr>
    </w:lvl>
    <w:lvl w:ilvl="1" w:tentative="1">
      <w:start w:val="1"/>
      <w:numFmt w:val="bullet"/>
      <w:lvlText w:val="o"/>
      <w:lvlJc w:val="left"/>
      <w:pPr>
        <w:tabs>
          <w:tab w:val="num" w:pos="3207"/>
        </w:tabs>
        <w:ind w:left="3207" w:hanging="360"/>
      </w:pPr>
      <w:rPr>
        <w:rFonts w:ascii="Courier New" w:hAnsi="Courier New" w:hint="default"/>
        <w:sz w:val="20"/>
      </w:rPr>
    </w:lvl>
    <w:lvl w:ilvl="2" w:tentative="1">
      <w:start w:val="1"/>
      <w:numFmt w:val="bullet"/>
      <w:lvlText w:val=""/>
      <w:lvlJc w:val="left"/>
      <w:pPr>
        <w:tabs>
          <w:tab w:val="num" w:pos="3927"/>
        </w:tabs>
        <w:ind w:left="3927" w:hanging="360"/>
      </w:pPr>
      <w:rPr>
        <w:rFonts w:ascii="Wingdings" w:hAnsi="Wingdings" w:hint="default"/>
        <w:sz w:val="20"/>
      </w:rPr>
    </w:lvl>
    <w:lvl w:ilvl="3" w:tentative="1">
      <w:start w:val="1"/>
      <w:numFmt w:val="bullet"/>
      <w:lvlText w:val=""/>
      <w:lvlJc w:val="left"/>
      <w:pPr>
        <w:tabs>
          <w:tab w:val="num" w:pos="4647"/>
        </w:tabs>
        <w:ind w:left="4647" w:hanging="360"/>
      </w:pPr>
      <w:rPr>
        <w:rFonts w:ascii="Wingdings" w:hAnsi="Wingdings" w:hint="default"/>
        <w:sz w:val="20"/>
      </w:rPr>
    </w:lvl>
    <w:lvl w:ilvl="4" w:tentative="1">
      <w:start w:val="1"/>
      <w:numFmt w:val="bullet"/>
      <w:lvlText w:val=""/>
      <w:lvlJc w:val="left"/>
      <w:pPr>
        <w:tabs>
          <w:tab w:val="num" w:pos="5367"/>
        </w:tabs>
        <w:ind w:left="5367" w:hanging="360"/>
      </w:pPr>
      <w:rPr>
        <w:rFonts w:ascii="Wingdings" w:hAnsi="Wingdings" w:hint="default"/>
        <w:sz w:val="20"/>
      </w:rPr>
    </w:lvl>
    <w:lvl w:ilvl="5" w:tentative="1">
      <w:start w:val="1"/>
      <w:numFmt w:val="bullet"/>
      <w:lvlText w:val=""/>
      <w:lvlJc w:val="left"/>
      <w:pPr>
        <w:tabs>
          <w:tab w:val="num" w:pos="6087"/>
        </w:tabs>
        <w:ind w:left="6087" w:hanging="360"/>
      </w:pPr>
      <w:rPr>
        <w:rFonts w:ascii="Wingdings" w:hAnsi="Wingdings" w:hint="default"/>
        <w:sz w:val="20"/>
      </w:rPr>
    </w:lvl>
    <w:lvl w:ilvl="6" w:tentative="1">
      <w:start w:val="1"/>
      <w:numFmt w:val="bullet"/>
      <w:lvlText w:val=""/>
      <w:lvlJc w:val="left"/>
      <w:pPr>
        <w:tabs>
          <w:tab w:val="num" w:pos="6807"/>
        </w:tabs>
        <w:ind w:left="6807" w:hanging="360"/>
      </w:pPr>
      <w:rPr>
        <w:rFonts w:ascii="Wingdings" w:hAnsi="Wingdings" w:hint="default"/>
        <w:sz w:val="20"/>
      </w:rPr>
    </w:lvl>
    <w:lvl w:ilvl="7" w:tentative="1">
      <w:start w:val="1"/>
      <w:numFmt w:val="bullet"/>
      <w:lvlText w:val=""/>
      <w:lvlJc w:val="left"/>
      <w:pPr>
        <w:tabs>
          <w:tab w:val="num" w:pos="7527"/>
        </w:tabs>
        <w:ind w:left="7527" w:hanging="360"/>
      </w:pPr>
      <w:rPr>
        <w:rFonts w:ascii="Wingdings" w:hAnsi="Wingdings" w:hint="default"/>
        <w:sz w:val="20"/>
      </w:rPr>
    </w:lvl>
    <w:lvl w:ilvl="8" w:tentative="1">
      <w:start w:val="1"/>
      <w:numFmt w:val="bullet"/>
      <w:lvlText w:val=""/>
      <w:lvlJc w:val="left"/>
      <w:pPr>
        <w:tabs>
          <w:tab w:val="num" w:pos="8247"/>
        </w:tabs>
        <w:ind w:left="8247" w:hanging="360"/>
      </w:pPr>
      <w:rPr>
        <w:rFonts w:ascii="Wingdings" w:hAnsi="Wingdings" w:hint="default"/>
        <w:sz w:val="20"/>
      </w:rPr>
    </w:lvl>
  </w:abstractNum>
  <w:abstractNum w:abstractNumId="4">
    <w:nsid w:val="08B423AF"/>
    <w:multiLevelType w:val="hybridMultilevel"/>
    <w:tmpl w:val="E1FAB6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9A4010D"/>
    <w:multiLevelType w:val="hybridMultilevel"/>
    <w:tmpl w:val="BE70711E"/>
    <w:lvl w:ilvl="0" w:tplc="9AA0870E">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F34691"/>
    <w:multiLevelType w:val="hybridMultilevel"/>
    <w:tmpl w:val="B532B9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CB474F4"/>
    <w:multiLevelType w:val="hybridMultilevel"/>
    <w:tmpl w:val="EC40DD70"/>
    <w:lvl w:ilvl="0" w:tplc="B930E87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2D73CF"/>
    <w:multiLevelType w:val="hybridMultilevel"/>
    <w:tmpl w:val="08B2E41A"/>
    <w:lvl w:ilvl="0" w:tplc="319A63C2">
      <w:start w:val="1"/>
      <w:numFmt w:val="bullet"/>
      <w:lvlText w:val="-"/>
      <w:lvlJc w:val="left"/>
      <w:pPr>
        <w:ind w:left="360" w:hanging="360"/>
      </w:pPr>
      <w:rPr>
        <w:rFonts w:ascii="Courier New" w:hAnsi="Courier New" w:hint="default"/>
      </w:rPr>
    </w:lvl>
    <w:lvl w:ilvl="1" w:tplc="3CE0DDEC">
      <w:numFmt w:val="bullet"/>
      <w:lvlText w:val="–"/>
      <w:lvlJc w:val="left"/>
      <w:pPr>
        <w:ind w:left="1080" w:hanging="360"/>
      </w:pPr>
      <w:rPr>
        <w:rFonts w:ascii="Segoe UI" w:eastAsiaTheme="minorHAnsi" w:hAnsi="Segoe UI" w:cs="Segoe U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E300C5C"/>
    <w:multiLevelType w:val="hybridMultilevel"/>
    <w:tmpl w:val="97844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EA50A7E"/>
    <w:multiLevelType w:val="hybridMultilevel"/>
    <w:tmpl w:val="D404289A"/>
    <w:lvl w:ilvl="0" w:tplc="08090001">
      <w:start w:val="1"/>
      <w:numFmt w:val="bullet"/>
      <w:lvlText w:val=""/>
      <w:lvlJc w:val="left"/>
      <w:pPr>
        <w:ind w:left="720" w:hanging="360"/>
      </w:pPr>
      <w:rPr>
        <w:rFonts w:ascii="Symbol" w:hAnsi="Symbol" w:hint="default"/>
      </w:rPr>
    </w:lvl>
    <w:lvl w:ilvl="1" w:tplc="18AC0822">
      <w:numFmt w:val="bullet"/>
      <w:lvlText w:val="•"/>
      <w:lvlJc w:val="left"/>
      <w:pPr>
        <w:ind w:left="1800" w:hanging="72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EAF0A69"/>
    <w:multiLevelType w:val="hybridMultilevel"/>
    <w:tmpl w:val="28968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1D00D36"/>
    <w:multiLevelType w:val="hybridMultilevel"/>
    <w:tmpl w:val="0ADC0A0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1544770B"/>
    <w:multiLevelType w:val="hybridMultilevel"/>
    <w:tmpl w:val="FE26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5545FFD"/>
    <w:multiLevelType w:val="hybridMultilevel"/>
    <w:tmpl w:val="52862F3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166302CA"/>
    <w:multiLevelType w:val="hybridMultilevel"/>
    <w:tmpl w:val="7A988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A6C5DC8"/>
    <w:multiLevelType w:val="hybridMultilevel"/>
    <w:tmpl w:val="1780C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03134AB"/>
    <w:multiLevelType w:val="hybridMultilevel"/>
    <w:tmpl w:val="C07CD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5D632AF"/>
    <w:multiLevelType w:val="hybridMultilevel"/>
    <w:tmpl w:val="66BE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A16AC5"/>
    <w:multiLevelType w:val="hybridMultilevel"/>
    <w:tmpl w:val="6A9A1258"/>
    <w:lvl w:ilvl="0" w:tplc="0B1A667E">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9E14E61"/>
    <w:multiLevelType w:val="hybridMultilevel"/>
    <w:tmpl w:val="81DA1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A412A4E"/>
    <w:multiLevelType w:val="hybridMultilevel"/>
    <w:tmpl w:val="6BB80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D387C7F"/>
    <w:multiLevelType w:val="hybridMultilevel"/>
    <w:tmpl w:val="D71A8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D7464E7"/>
    <w:multiLevelType w:val="hybridMultilevel"/>
    <w:tmpl w:val="77706C82"/>
    <w:lvl w:ilvl="0" w:tplc="319A63C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F0E650C"/>
    <w:multiLevelType w:val="hybridMultilevel"/>
    <w:tmpl w:val="7CA07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05619B9"/>
    <w:multiLevelType w:val="hybridMultilevel"/>
    <w:tmpl w:val="125C97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4990C5D"/>
    <w:multiLevelType w:val="hybridMultilevel"/>
    <w:tmpl w:val="EBCCA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4E025E3"/>
    <w:multiLevelType w:val="hybridMultilevel"/>
    <w:tmpl w:val="45A4F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BD17D86"/>
    <w:multiLevelType w:val="hybridMultilevel"/>
    <w:tmpl w:val="BFF0F4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2A87030"/>
    <w:multiLevelType w:val="hybridMultilevel"/>
    <w:tmpl w:val="2D0CA244"/>
    <w:lvl w:ilvl="0" w:tplc="C66EE6EA">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3C762B2"/>
    <w:multiLevelType w:val="hybridMultilevel"/>
    <w:tmpl w:val="17BAA8E4"/>
    <w:lvl w:ilvl="0" w:tplc="08090005">
      <w:start w:val="1"/>
      <w:numFmt w:val="bullet"/>
      <w:lvlText w:val=""/>
      <w:lvlJc w:val="left"/>
      <w:pPr>
        <w:ind w:left="3600" w:hanging="360"/>
      </w:pPr>
      <w:rPr>
        <w:rFonts w:ascii="Wingdings" w:hAnsi="Wingdings"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1">
    <w:nsid w:val="4414018D"/>
    <w:multiLevelType w:val="hybridMultilevel"/>
    <w:tmpl w:val="34C61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025B1F"/>
    <w:multiLevelType w:val="hybridMultilevel"/>
    <w:tmpl w:val="5694E0E8"/>
    <w:lvl w:ilvl="0" w:tplc="91ECAC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4CF76CB3"/>
    <w:multiLevelType w:val="hybridMultilevel"/>
    <w:tmpl w:val="AB3835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DB9679A"/>
    <w:multiLevelType w:val="hybridMultilevel"/>
    <w:tmpl w:val="37DA0F8E"/>
    <w:lvl w:ilvl="0" w:tplc="1C4E519C">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DFD190F"/>
    <w:multiLevelType w:val="hybridMultilevel"/>
    <w:tmpl w:val="297C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FD13F68"/>
    <w:multiLevelType w:val="hybridMultilevel"/>
    <w:tmpl w:val="34ACF86C"/>
    <w:lvl w:ilvl="0" w:tplc="0809000F">
      <w:start w:val="1"/>
      <w:numFmt w:val="decimal"/>
      <w:lvlText w:val="%1."/>
      <w:lvlJc w:val="left"/>
      <w:pPr>
        <w:ind w:left="360" w:hanging="360"/>
      </w:pPr>
      <w:rPr>
        <w:rFonts w:hint="default"/>
      </w:rPr>
    </w:lvl>
    <w:lvl w:ilvl="1" w:tplc="08090013">
      <w:start w:val="1"/>
      <w:numFmt w:val="upperRoman"/>
      <w:lvlText w:val="%2."/>
      <w:lvlJc w:val="righ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57977B56"/>
    <w:multiLevelType w:val="hybridMultilevel"/>
    <w:tmpl w:val="E94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B00693E"/>
    <w:multiLevelType w:val="hybridMultilevel"/>
    <w:tmpl w:val="6CE63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B800095"/>
    <w:multiLevelType w:val="hybridMultilevel"/>
    <w:tmpl w:val="ED48729A"/>
    <w:lvl w:ilvl="0" w:tplc="78C24100">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E4F4D84"/>
    <w:multiLevelType w:val="hybridMultilevel"/>
    <w:tmpl w:val="27100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5F422FCF"/>
    <w:multiLevelType w:val="hybridMultilevel"/>
    <w:tmpl w:val="91A6F1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1247436"/>
    <w:multiLevelType w:val="hybridMultilevel"/>
    <w:tmpl w:val="798EA3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nsid w:val="62580D1F"/>
    <w:multiLevelType w:val="hybridMultilevel"/>
    <w:tmpl w:val="36F8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5BB14AF"/>
    <w:multiLevelType w:val="hybridMultilevel"/>
    <w:tmpl w:val="07BAD0E4"/>
    <w:lvl w:ilvl="0" w:tplc="319A63C2">
      <w:start w:val="1"/>
      <w:numFmt w:val="bullet"/>
      <w:lvlText w:val="-"/>
      <w:lvlJc w:val="left"/>
      <w:pPr>
        <w:ind w:left="360" w:hanging="360"/>
      </w:pPr>
      <w:rPr>
        <w:rFonts w:ascii="Courier New" w:hAnsi="Courier New" w:hint="default"/>
      </w:rPr>
    </w:lvl>
    <w:lvl w:ilvl="1" w:tplc="319A63C2">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nsid w:val="692E4B0A"/>
    <w:multiLevelType w:val="hybridMultilevel"/>
    <w:tmpl w:val="0DE8D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CDA475B"/>
    <w:multiLevelType w:val="hybridMultilevel"/>
    <w:tmpl w:val="668CA548"/>
    <w:lvl w:ilvl="0" w:tplc="08090005">
      <w:start w:val="1"/>
      <w:numFmt w:val="bullet"/>
      <w:lvlText w:val=""/>
      <w:lvlJc w:val="left"/>
      <w:pPr>
        <w:ind w:left="720" w:hanging="360"/>
      </w:pPr>
      <w:rPr>
        <w:rFonts w:ascii="Wingdings" w:hAnsi="Wingdings" w:hint="default"/>
      </w:rPr>
    </w:lvl>
    <w:lvl w:ilvl="1" w:tplc="FB36D434">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9893F7E"/>
    <w:multiLevelType w:val="hybridMultilevel"/>
    <w:tmpl w:val="ED3CD372"/>
    <w:lvl w:ilvl="0" w:tplc="08090005">
      <w:start w:val="1"/>
      <w:numFmt w:val="bullet"/>
      <w:lvlText w:val=""/>
      <w:lvlJc w:val="left"/>
      <w:pPr>
        <w:ind w:left="6480" w:hanging="360"/>
      </w:pPr>
      <w:rPr>
        <w:rFonts w:ascii="Wingdings" w:hAnsi="Wingdings"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48">
    <w:nsid w:val="7BF41CA2"/>
    <w:multiLevelType w:val="hybridMultilevel"/>
    <w:tmpl w:val="56FA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D975A71"/>
    <w:multiLevelType w:val="hybridMultilevel"/>
    <w:tmpl w:val="EBFA8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6"/>
  </w:num>
  <w:num w:numId="3">
    <w:abstractNumId w:val="32"/>
  </w:num>
  <w:num w:numId="4">
    <w:abstractNumId w:val="7"/>
  </w:num>
  <w:num w:numId="5">
    <w:abstractNumId w:val="0"/>
  </w:num>
  <w:num w:numId="6">
    <w:abstractNumId w:val="9"/>
  </w:num>
  <w:num w:numId="7">
    <w:abstractNumId w:val="12"/>
  </w:num>
  <w:num w:numId="8">
    <w:abstractNumId w:val="14"/>
  </w:num>
  <w:num w:numId="9">
    <w:abstractNumId w:val="33"/>
  </w:num>
  <w:num w:numId="10">
    <w:abstractNumId w:val="4"/>
  </w:num>
  <w:num w:numId="11">
    <w:abstractNumId w:val="46"/>
  </w:num>
  <w:num w:numId="12">
    <w:abstractNumId w:val="48"/>
  </w:num>
  <w:num w:numId="13">
    <w:abstractNumId w:val="28"/>
  </w:num>
  <w:num w:numId="14">
    <w:abstractNumId w:val="30"/>
  </w:num>
  <w:num w:numId="15">
    <w:abstractNumId w:val="47"/>
  </w:num>
  <w:num w:numId="16">
    <w:abstractNumId w:val="45"/>
  </w:num>
  <w:num w:numId="17">
    <w:abstractNumId w:val="42"/>
  </w:num>
  <w:num w:numId="18">
    <w:abstractNumId w:val="20"/>
  </w:num>
  <w:num w:numId="19">
    <w:abstractNumId w:val="2"/>
  </w:num>
  <w:num w:numId="20">
    <w:abstractNumId w:val="43"/>
  </w:num>
  <w:num w:numId="21">
    <w:abstractNumId w:val="49"/>
  </w:num>
  <w:num w:numId="22">
    <w:abstractNumId w:val="13"/>
  </w:num>
  <w:num w:numId="23">
    <w:abstractNumId w:val="27"/>
  </w:num>
  <w:num w:numId="24">
    <w:abstractNumId w:val="40"/>
  </w:num>
  <w:num w:numId="25">
    <w:abstractNumId w:val="31"/>
  </w:num>
  <w:num w:numId="26">
    <w:abstractNumId w:val="38"/>
  </w:num>
  <w:num w:numId="27">
    <w:abstractNumId w:val="22"/>
  </w:num>
  <w:num w:numId="28">
    <w:abstractNumId w:val="26"/>
  </w:num>
  <w:num w:numId="29">
    <w:abstractNumId w:val="41"/>
  </w:num>
  <w:num w:numId="30">
    <w:abstractNumId w:val="25"/>
  </w:num>
  <w:num w:numId="31">
    <w:abstractNumId w:val="6"/>
  </w:num>
  <w:num w:numId="32">
    <w:abstractNumId w:val="16"/>
  </w:num>
  <w:num w:numId="33">
    <w:abstractNumId w:val="5"/>
  </w:num>
  <w:num w:numId="34">
    <w:abstractNumId w:val="15"/>
  </w:num>
  <w:num w:numId="35">
    <w:abstractNumId w:val="35"/>
  </w:num>
  <w:num w:numId="36">
    <w:abstractNumId w:val="11"/>
  </w:num>
  <w:num w:numId="37">
    <w:abstractNumId w:val="18"/>
  </w:num>
  <w:num w:numId="38">
    <w:abstractNumId w:val="10"/>
  </w:num>
  <w:num w:numId="39">
    <w:abstractNumId w:val="24"/>
  </w:num>
  <w:num w:numId="40">
    <w:abstractNumId w:val="19"/>
  </w:num>
  <w:num w:numId="41">
    <w:abstractNumId w:val="21"/>
  </w:num>
  <w:num w:numId="42">
    <w:abstractNumId w:val="23"/>
  </w:num>
  <w:num w:numId="43">
    <w:abstractNumId w:val="39"/>
  </w:num>
  <w:num w:numId="44">
    <w:abstractNumId w:val="8"/>
  </w:num>
  <w:num w:numId="45">
    <w:abstractNumId w:val="34"/>
  </w:num>
  <w:num w:numId="46">
    <w:abstractNumId w:val="44"/>
  </w:num>
  <w:num w:numId="47">
    <w:abstractNumId w:val="29"/>
  </w:num>
  <w:num w:numId="48">
    <w:abstractNumId w:val="3"/>
  </w:num>
  <w:num w:numId="49">
    <w:abstractNumId w:val="1"/>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FE2"/>
    <w:rsid w:val="00001CDD"/>
    <w:rsid w:val="000145C4"/>
    <w:rsid w:val="00030306"/>
    <w:rsid w:val="0003357B"/>
    <w:rsid w:val="00043506"/>
    <w:rsid w:val="0006119C"/>
    <w:rsid w:val="000634F6"/>
    <w:rsid w:val="00066ECA"/>
    <w:rsid w:val="000741EA"/>
    <w:rsid w:val="0009033F"/>
    <w:rsid w:val="0009447C"/>
    <w:rsid w:val="000C62FB"/>
    <w:rsid w:val="000D3907"/>
    <w:rsid w:val="000E229E"/>
    <w:rsid w:val="000F19F1"/>
    <w:rsid w:val="0010006D"/>
    <w:rsid w:val="00100B95"/>
    <w:rsid w:val="0010343C"/>
    <w:rsid w:val="001073FD"/>
    <w:rsid w:val="001100E6"/>
    <w:rsid w:val="00120EC2"/>
    <w:rsid w:val="001265AA"/>
    <w:rsid w:val="00131593"/>
    <w:rsid w:val="00133861"/>
    <w:rsid w:val="00160F01"/>
    <w:rsid w:val="00170F85"/>
    <w:rsid w:val="00183219"/>
    <w:rsid w:val="0018786C"/>
    <w:rsid w:val="001956DE"/>
    <w:rsid w:val="0019731D"/>
    <w:rsid w:val="00197E32"/>
    <w:rsid w:val="001A1B9C"/>
    <w:rsid w:val="001A3943"/>
    <w:rsid w:val="001B1063"/>
    <w:rsid w:val="001B3F4C"/>
    <w:rsid w:val="001B78A0"/>
    <w:rsid w:val="001C291D"/>
    <w:rsid w:val="001C7BA4"/>
    <w:rsid w:val="001D4158"/>
    <w:rsid w:val="001E4462"/>
    <w:rsid w:val="001E665D"/>
    <w:rsid w:val="001F302C"/>
    <w:rsid w:val="0020444A"/>
    <w:rsid w:val="002143C6"/>
    <w:rsid w:val="002424BA"/>
    <w:rsid w:val="00257897"/>
    <w:rsid w:val="0026605E"/>
    <w:rsid w:val="00282DF6"/>
    <w:rsid w:val="00293437"/>
    <w:rsid w:val="002A029B"/>
    <w:rsid w:val="002B0256"/>
    <w:rsid w:val="002B0A21"/>
    <w:rsid w:val="002B0AC1"/>
    <w:rsid w:val="002B2BE7"/>
    <w:rsid w:val="002B3569"/>
    <w:rsid w:val="002C55CD"/>
    <w:rsid w:val="002D0EFC"/>
    <w:rsid w:val="002D1264"/>
    <w:rsid w:val="002D4A92"/>
    <w:rsid w:val="002D4B8B"/>
    <w:rsid w:val="002D5278"/>
    <w:rsid w:val="002E3979"/>
    <w:rsid w:val="003014C7"/>
    <w:rsid w:val="003147E7"/>
    <w:rsid w:val="00315989"/>
    <w:rsid w:val="00321CE4"/>
    <w:rsid w:val="00326EE2"/>
    <w:rsid w:val="003458E1"/>
    <w:rsid w:val="00351CE0"/>
    <w:rsid w:val="00361175"/>
    <w:rsid w:val="003A0902"/>
    <w:rsid w:val="003C478D"/>
    <w:rsid w:val="003C6580"/>
    <w:rsid w:val="003E0523"/>
    <w:rsid w:val="003E123C"/>
    <w:rsid w:val="003F566E"/>
    <w:rsid w:val="00403518"/>
    <w:rsid w:val="004126CA"/>
    <w:rsid w:val="00415125"/>
    <w:rsid w:val="004415C4"/>
    <w:rsid w:val="00452B94"/>
    <w:rsid w:val="00460CDA"/>
    <w:rsid w:val="00464D50"/>
    <w:rsid w:val="00467EFE"/>
    <w:rsid w:val="00471B5D"/>
    <w:rsid w:val="0047363F"/>
    <w:rsid w:val="00474353"/>
    <w:rsid w:val="0048429B"/>
    <w:rsid w:val="00494D77"/>
    <w:rsid w:val="004A4407"/>
    <w:rsid w:val="004A4943"/>
    <w:rsid w:val="004B19DC"/>
    <w:rsid w:val="004B1DC5"/>
    <w:rsid w:val="004B30C1"/>
    <w:rsid w:val="004B43B2"/>
    <w:rsid w:val="004B771E"/>
    <w:rsid w:val="004C75A0"/>
    <w:rsid w:val="004D016E"/>
    <w:rsid w:val="004D3B5B"/>
    <w:rsid w:val="00503E5E"/>
    <w:rsid w:val="00514000"/>
    <w:rsid w:val="00514755"/>
    <w:rsid w:val="005302B6"/>
    <w:rsid w:val="00534B90"/>
    <w:rsid w:val="00543A1E"/>
    <w:rsid w:val="005443A4"/>
    <w:rsid w:val="00545BDA"/>
    <w:rsid w:val="00557CB2"/>
    <w:rsid w:val="0057059E"/>
    <w:rsid w:val="0059549F"/>
    <w:rsid w:val="005A5C5B"/>
    <w:rsid w:val="005C134E"/>
    <w:rsid w:val="005C45F0"/>
    <w:rsid w:val="005D2613"/>
    <w:rsid w:val="005D7379"/>
    <w:rsid w:val="005E5B5D"/>
    <w:rsid w:val="005E7373"/>
    <w:rsid w:val="005F3DDD"/>
    <w:rsid w:val="006147E9"/>
    <w:rsid w:val="00621A14"/>
    <w:rsid w:val="006270EC"/>
    <w:rsid w:val="00627148"/>
    <w:rsid w:val="006320C4"/>
    <w:rsid w:val="006340D6"/>
    <w:rsid w:val="00642DCB"/>
    <w:rsid w:val="006549DB"/>
    <w:rsid w:val="00662FB0"/>
    <w:rsid w:val="00673BA1"/>
    <w:rsid w:val="006821EA"/>
    <w:rsid w:val="006B6CC0"/>
    <w:rsid w:val="006C232B"/>
    <w:rsid w:val="006C3BAE"/>
    <w:rsid w:val="006D36A4"/>
    <w:rsid w:val="006D703D"/>
    <w:rsid w:val="006F6D0B"/>
    <w:rsid w:val="00707456"/>
    <w:rsid w:val="007359C0"/>
    <w:rsid w:val="007521C4"/>
    <w:rsid w:val="007533BC"/>
    <w:rsid w:val="00756624"/>
    <w:rsid w:val="0076027E"/>
    <w:rsid w:val="00783917"/>
    <w:rsid w:val="00790D0B"/>
    <w:rsid w:val="00792761"/>
    <w:rsid w:val="007A5560"/>
    <w:rsid w:val="007B42BB"/>
    <w:rsid w:val="007C39FA"/>
    <w:rsid w:val="007C7965"/>
    <w:rsid w:val="007D2EDD"/>
    <w:rsid w:val="007E239E"/>
    <w:rsid w:val="007E29A3"/>
    <w:rsid w:val="007F0F32"/>
    <w:rsid w:val="007F1088"/>
    <w:rsid w:val="00806DC7"/>
    <w:rsid w:val="008074A9"/>
    <w:rsid w:val="00812414"/>
    <w:rsid w:val="00816A58"/>
    <w:rsid w:val="00822457"/>
    <w:rsid w:val="00856356"/>
    <w:rsid w:val="00857C0A"/>
    <w:rsid w:val="00882A3B"/>
    <w:rsid w:val="00896EA4"/>
    <w:rsid w:val="008A0ED6"/>
    <w:rsid w:val="008A4799"/>
    <w:rsid w:val="008B2DF6"/>
    <w:rsid w:val="008B3DC9"/>
    <w:rsid w:val="008C2C77"/>
    <w:rsid w:val="008C5708"/>
    <w:rsid w:val="008C6A8A"/>
    <w:rsid w:val="008C7102"/>
    <w:rsid w:val="008C7A26"/>
    <w:rsid w:val="008F0430"/>
    <w:rsid w:val="008F4154"/>
    <w:rsid w:val="00912E32"/>
    <w:rsid w:val="0091333B"/>
    <w:rsid w:val="00924DBB"/>
    <w:rsid w:val="00925507"/>
    <w:rsid w:val="00945693"/>
    <w:rsid w:val="0094586F"/>
    <w:rsid w:val="00952AAF"/>
    <w:rsid w:val="00966948"/>
    <w:rsid w:val="00970E89"/>
    <w:rsid w:val="009854D0"/>
    <w:rsid w:val="00985C68"/>
    <w:rsid w:val="00996071"/>
    <w:rsid w:val="0099716B"/>
    <w:rsid w:val="009A2760"/>
    <w:rsid w:val="009D7FB5"/>
    <w:rsid w:val="009F24B4"/>
    <w:rsid w:val="009F6CE8"/>
    <w:rsid w:val="00A002FF"/>
    <w:rsid w:val="00A12A7E"/>
    <w:rsid w:val="00A301E8"/>
    <w:rsid w:val="00A35467"/>
    <w:rsid w:val="00A36F73"/>
    <w:rsid w:val="00A436FF"/>
    <w:rsid w:val="00A4580D"/>
    <w:rsid w:val="00A47668"/>
    <w:rsid w:val="00A5171F"/>
    <w:rsid w:val="00A654B1"/>
    <w:rsid w:val="00A7393E"/>
    <w:rsid w:val="00A853C2"/>
    <w:rsid w:val="00AA59AC"/>
    <w:rsid w:val="00AB4A00"/>
    <w:rsid w:val="00AC6E51"/>
    <w:rsid w:val="00AD448D"/>
    <w:rsid w:val="00AE2F2E"/>
    <w:rsid w:val="00AE788B"/>
    <w:rsid w:val="00AF2957"/>
    <w:rsid w:val="00B14132"/>
    <w:rsid w:val="00B24E93"/>
    <w:rsid w:val="00B27A3C"/>
    <w:rsid w:val="00B41753"/>
    <w:rsid w:val="00B56B85"/>
    <w:rsid w:val="00B605C2"/>
    <w:rsid w:val="00B64CA8"/>
    <w:rsid w:val="00B73C3B"/>
    <w:rsid w:val="00B76374"/>
    <w:rsid w:val="00B774AE"/>
    <w:rsid w:val="00B92857"/>
    <w:rsid w:val="00BA197F"/>
    <w:rsid w:val="00BB01C4"/>
    <w:rsid w:val="00BB62C5"/>
    <w:rsid w:val="00BC42E0"/>
    <w:rsid w:val="00BD686A"/>
    <w:rsid w:val="00BE05D5"/>
    <w:rsid w:val="00C11E47"/>
    <w:rsid w:val="00C17118"/>
    <w:rsid w:val="00C42EF4"/>
    <w:rsid w:val="00C4491F"/>
    <w:rsid w:val="00C50C1F"/>
    <w:rsid w:val="00C7331B"/>
    <w:rsid w:val="00CB0AC8"/>
    <w:rsid w:val="00CB1DD9"/>
    <w:rsid w:val="00CD1578"/>
    <w:rsid w:val="00CD3FF8"/>
    <w:rsid w:val="00CF35D4"/>
    <w:rsid w:val="00CF4847"/>
    <w:rsid w:val="00CF70D2"/>
    <w:rsid w:val="00D132CB"/>
    <w:rsid w:val="00D15F8E"/>
    <w:rsid w:val="00D37C74"/>
    <w:rsid w:val="00D469BA"/>
    <w:rsid w:val="00D552CE"/>
    <w:rsid w:val="00D6793E"/>
    <w:rsid w:val="00D8656B"/>
    <w:rsid w:val="00D90540"/>
    <w:rsid w:val="00D91F6E"/>
    <w:rsid w:val="00D938BC"/>
    <w:rsid w:val="00D97746"/>
    <w:rsid w:val="00DA0D18"/>
    <w:rsid w:val="00DA3051"/>
    <w:rsid w:val="00DA44BE"/>
    <w:rsid w:val="00DB3A75"/>
    <w:rsid w:val="00DC0E55"/>
    <w:rsid w:val="00DD18F7"/>
    <w:rsid w:val="00DD26E6"/>
    <w:rsid w:val="00DD71A0"/>
    <w:rsid w:val="00DE21FD"/>
    <w:rsid w:val="00DF5329"/>
    <w:rsid w:val="00DF6B52"/>
    <w:rsid w:val="00E06477"/>
    <w:rsid w:val="00E16ACF"/>
    <w:rsid w:val="00E26515"/>
    <w:rsid w:val="00E47754"/>
    <w:rsid w:val="00E52987"/>
    <w:rsid w:val="00E67C95"/>
    <w:rsid w:val="00E92FC1"/>
    <w:rsid w:val="00EB5954"/>
    <w:rsid w:val="00EC1D44"/>
    <w:rsid w:val="00EC26D4"/>
    <w:rsid w:val="00ED01B2"/>
    <w:rsid w:val="00ED1E01"/>
    <w:rsid w:val="00EF2FE2"/>
    <w:rsid w:val="00F019E6"/>
    <w:rsid w:val="00F02BEC"/>
    <w:rsid w:val="00F40B97"/>
    <w:rsid w:val="00F4518D"/>
    <w:rsid w:val="00F51922"/>
    <w:rsid w:val="00F86DD0"/>
    <w:rsid w:val="00F93D1E"/>
    <w:rsid w:val="00FA1682"/>
    <w:rsid w:val="00FA4FC7"/>
    <w:rsid w:val="00FA64E5"/>
    <w:rsid w:val="00FC1A1A"/>
    <w:rsid w:val="00FC3CF2"/>
    <w:rsid w:val="00FD0D7C"/>
    <w:rsid w:val="00FE2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E82EB"/>
  <w15:chartTrackingRefBased/>
  <w15:docId w15:val="{12D9E226-500D-4016-8E49-07AB846D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FE2"/>
    <w:pPr>
      <w:ind w:left="720"/>
      <w:contextualSpacing/>
    </w:pPr>
  </w:style>
  <w:style w:type="paragraph" w:styleId="Header">
    <w:name w:val="header"/>
    <w:basedOn w:val="Normal"/>
    <w:link w:val="HeaderChar"/>
    <w:uiPriority w:val="99"/>
    <w:unhideWhenUsed/>
    <w:rsid w:val="00E67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C95"/>
  </w:style>
  <w:style w:type="paragraph" w:styleId="Footer">
    <w:name w:val="footer"/>
    <w:basedOn w:val="Normal"/>
    <w:link w:val="FooterChar"/>
    <w:uiPriority w:val="99"/>
    <w:unhideWhenUsed/>
    <w:rsid w:val="00E67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C95"/>
  </w:style>
  <w:style w:type="character" w:styleId="CommentReference">
    <w:name w:val="annotation reference"/>
    <w:basedOn w:val="DefaultParagraphFont"/>
    <w:uiPriority w:val="99"/>
    <w:semiHidden/>
    <w:unhideWhenUsed/>
    <w:rsid w:val="00952AAF"/>
    <w:rPr>
      <w:sz w:val="16"/>
      <w:szCs w:val="16"/>
    </w:rPr>
  </w:style>
  <w:style w:type="paragraph" w:styleId="CommentText">
    <w:name w:val="annotation text"/>
    <w:basedOn w:val="Normal"/>
    <w:link w:val="CommentTextChar"/>
    <w:uiPriority w:val="99"/>
    <w:semiHidden/>
    <w:unhideWhenUsed/>
    <w:rsid w:val="00952AAF"/>
    <w:pPr>
      <w:spacing w:line="240" w:lineRule="auto"/>
    </w:pPr>
    <w:rPr>
      <w:sz w:val="20"/>
      <w:szCs w:val="20"/>
    </w:rPr>
  </w:style>
  <w:style w:type="character" w:customStyle="1" w:styleId="CommentTextChar">
    <w:name w:val="Comment Text Char"/>
    <w:basedOn w:val="DefaultParagraphFont"/>
    <w:link w:val="CommentText"/>
    <w:uiPriority w:val="99"/>
    <w:semiHidden/>
    <w:rsid w:val="00952AAF"/>
    <w:rPr>
      <w:sz w:val="20"/>
      <w:szCs w:val="20"/>
    </w:rPr>
  </w:style>
  <w:style w:type="paragraph" w:styleId="CommentSubject">
    <w:name w:val="annotation subject"/>
    <w:basedOn w:val="CommentText"/>
    <w:next w:val="CommentText"/>
    <w:link w:val="CommentSubjectChar"/>
    <w:uiPriority w:val="99"/>
    <w:semiHidden/>
    <w:unhideWhenUsed/>
    <w:rsid w:val="00952AAF"/>
    <w:rPr>
      <w:b/>
      <w:bCs/>
    </w:rPr>
  </w:style>
  <w:style w:type="character" w:customStyle="1" w:styleId="CommentSubjectChar">
    <w:name w:val="Comment Subject Char"/>
    <w:basedOn w:val="CommentTextChar"/>
    <w:link w:val="CommentSubject"/>
    <w:uiPriority w:val="99"/>
    <w:semiHidden/>
    <w:rsid w:val="00952AAF"/>
    <w:rPr>
      <w:b/>
      <w:bCs/>
      <w:sz w:val="20"/>
      <w:szCs w:val="20"/>
    </w:rPr>
  </w:style>
  <w:style w:type="paragraph" w:styleId="BalloonText">
    <w:name w:val="Balloon Text"/>
    <w:basedOn w:val="Normal"/>
    <w:link w:val="BalloonTextChar"/>
    <w:uiPriority w:val="99"/>
    <w:semiHidden/>
    <w:unhideWhenUsed/>
    <w:rsid w:val="004D0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16E"/>
    <w:rPr>
      <w:rFonts w:ascii="Segoe UI" w:hAnsi="Segoe UI" w:cs="Segoe UI"/>
      <w:sz w:val="18"/>
      <w:szCs w:val="18"/>
    </w:rPr>
  </w:style>
  <w:style w:type="character" w:styleId="Hyperlink">
    <w:name w:val="Hyperlink"/>
    <w:basedOn w:val="DefaultParagraphFont"/>
    <w:uiPriority w:val="99"/>
    <w:unhideWhenUsed/>
    <w:rsid w:val="007566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552194">
      <w:bodyDiv w:val="1"/>
      <w:marLeft w:val="0"/>
      <w:marRight w:val="0"/>
      <w:marTop w:val="0"/>
      <w:marBottom w:val="0"/>
      <w:divBdr>
        <w:top w:val="none" w:sz="0" w:space="0" w:color="auto"/>
        <w:left w:val="none" w:sz="0" w:space="0" w:color="auto"/>
        <w:bottom w:val="none" w:sz="0" w:space="0" w:color="auto"/>
        <w:right w:val="none" w:sz="0" w:space="0" w:color="auto"/>
      </w:divBdr>
      <w:divsChild>
        <w:div w:id="1708793224">
          <w:marLeft w:val="0"/>
          <w:marRight w:val="0"/>
          <w:marTop w:val="0"/>
          <w:marBottom w:val="0"/>
          <w:divBdr>
            <w:top w:val="none" w:sz="0" w:space="0" w:color="auto"/>
            <w:left w:val="none" w:sz="0" w:space="0" w:color="auto"/>
            <w:bottom w:val="none" w:sz="0" w:space="0" w:color="auto"/>
            <w:right w:val="none" w:sz="0" w:space="0" w:color="auto"/>
          </w:divBdr>
        </w:div>
        <w:div w:id="96292828">
          <w:marLeft w:val="0"/>
          <w:marRight w:val="0"/>
          <w:marTop w:val="0"/>
          <w:marBottom w:val="0"/>
          <w:divBdr>
            <w:top w:val="none" w:sz="0" w:space="0" w:color="auto"/>
            <w:left w:val="none" w:sz="0" w:space="0" w:color="auto"/>
            <w:bottom w:val="none" w:sz="0" w:space="0" w:color="auto"/>
            <w:right w:val="none" w:sz="0" w:space="0" w:color="auto"/>
          </w:divBdr>
          <w:divsChild>
            <w:div w:id="24865953">
              <w:marLeft w:val="0"/>
              <w:marRight w:val="0"/>
              <w:marTop w:val="0"/>
              <w:marBottom w:val="0"/>
              <w:divBdr>
                <w:top w:val="none" w:sz="0" w:space="0" w:color="auto"/>
                <w:left w:val="none" w:sz="0" w:space="0" w:color="auto"/>
                <w:bottom w:val="none" w:sz="0" w:space="0" w:color="auto"/>
                <w:right w:val="none" w:sz="0" w:space="0" w:color="auto"/>
              </w:divBdr>
              <w:divsChild>
                <w:div w:id="18733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13" ma:contentTypeDescription="Create a new document." ma:contentTypeScope="" ma:versionID="01e47c662327246a2b36054380371f71">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733c45ee398c09c6bd42a834051fbb2a"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8987D8-AA01-41EC-B26A-A29E58BDF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C3AB9-D21F-4D8D-8DB8-CBB4647A4CD1}">
  <ds:schemaRefs>
    <ds:schemaRef ds:uri="http://schemas.microsoft.com/sharepoint/v3/contenttype/forms"/>
  </ds:schemaRefs>
</ds:datastoreItem>
</file>

<file path=customXml/itemProps3.xml><?xml version="1.0" encoding="utf-8"?>
<ds:datastoreItem xmlns:ds="http://schemas.openxmlformats.org/officeDocument/2006/customXml" ds:itemID="{9A6BFD8A-3C76-4EB9-B41F-3363A9452FBE}">
  <ds:schemaRefs>
    <ds:schemaRef ds:uri="http://purl.org/dc/terms/"/>
    <ds:schemaRef ds:uri="http://schemas.openxmlformats.org/package/2006/metadata/core-properties"/>
    <ds:schemaRef ds:uri="ed605749-6bb4-4d8b-a505-3757c5e813f7"/>
    <ds:schemaRef ds:uri="http://schemas.microsoft.com/office/2006/documentManagement/types"/>
    <ds:schemaRef ds:uri="http://schemas.microsoft.com/office/infopath/2007/PartnerControls"/>
    <ds:schemaRef ds:uri="http://purl.org/dc/elements/1.1/"/>
    <ds:schemaRef ds:uri="http://schemas.microsoft.com/office/2006/metadata/properties"/>
    <ds:schemaRef ds:uri="718ebd1a-a121-4931-90b7-8cf03489c81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Evans</dc:creator>
  <cp:keywords/>
  <dc:description/>
  <cp:lastModifiedBy>Jacqueline Bell</cp:lastModifiedBy>
  <cp:revision>2</cp:revision>
  <dcterms:created xsi:type="dcterms:W3CDTF">2022-04-25T09:00:00Z</dcterms:created>
  <dcterms:modified xsi:type="dcterms:W3CDTF">2022-04-25T09:00:00Z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0x0101006C45143B5476584FB07D7A71DFF0D4D2</vt:lpwstr>
  </property>
</Properties>
</file>