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BB00B" w14:textId="5784CB32" w:rsidR="00136DF1" w:rsidRDefault="007B5DAD" w:rsidP="00136DF1">
      <w:pPr>
        <w:rPr>
          <w:rFonts w:ascii="Arial" w:hAnsi="Arial" w:cs="Arial"/>
          <w:noProof/>
          <w:color w:val="1F497D" w:themeColor="text2"/>
          <w:sz w:val="40"/>
          <w:lang w:eastAsia="en-GB"/>
        </w:rPr>
      </w:pPr>
      <w:r>
        <w:rPr>
          <w:rFonts w:ascii="Arial" w:hAnsi="Arial" w:cs="Arial"/>
          <w:noProof/>
          <w:color w:val="1F497D" w:themeColor="text2"/>
          <w:sz w:val="40"/>
          <w:lang w:eastAsia="en-GB"/>
        </w:rPr>
        <w:drawing>
          <wp:anchor distT="0" distB="0" distL="114300" distR="114300" simplePos="0" relativeHeight="251673600" behindDoc="0" locked="0" layoutInCell="1" allowOverlap="1" wp14:anchorId="1C742624" wp14:editId="2EA5512B">
            <wp:simplePos x="0" y="0"/>
            <wp:positionH relativeFrom="column">
              <wp:posOffset>-811530</wp:posOffset>
            </wp:positionH>
            <wp:positionV relativeFrom="paragraph">
              <wp:posOffset>-787400</wp:posOffset>
            </wp:positionV>
            <wp:extent cx="3562961" cy="1397000"/>
            <wp:effectExtent l="0" t="0" r="0" b="0"/>
            <wp:wrapNone/>
            <wp:docPr id="1337759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75947" name="Picture 1337759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61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D7515" w14:textId="77777777" w:rsidR="00AF62D0" w:rsidRDefault="00AF62D0" w:rsidP="00AF62D0">
      <w:pPr>
        <w:spacing w:after="0" w:line="240" w:lineRule="auto"/>
        <w:jc w:val="right"/>
        <w:rPr>
          <w:rFonts w:ascii="Arial" w:hAnsi="Arial" w:cs="Arial"/>
          <w:noProof/>
          <w:color w:val="1F497D" w:themeColor="text2"/>
          <w:sz w:val="40"/>
          <w:lang w:eastAsia="en-GB"/>
        </w:rPr>
      </w:pPr>
    </w:p>
    <w:p w14:paraId="0AE16D5D" w14:textId="77777777" w:rsidR="00AF62D0" w:rsidRDefault="00AF62D0" w:rsidP="00AF62D0">
      <w:pPr>
        <w:spacing w:after="0" w:line="240" w:lineRule="auto"/>
        <w:jc w:val="right"/>
        <w:rPr>
          <w:rFonts w:ascii="Arial" w:hAnsi="Arial" w:cs="Arial"/>
          <w:noProof/>
          <w:color w:val="1F497D" w:themeColor="text2"/>
          <w:sz w:val="40"/>
          <w:lang w:eastAsia="en-GB"/>
        </w:rPr>
      </w:pPr>
      <w:r>
        <w:rPr>
          <w:rFonts w:ascii="Arial" w:hAnsi="Arial" w:cs="Arial"/>
          <w:noProof/>
          <w:color w:val="1F497D" w:themeColor="text2"/>
          <w:sz w:val="40"/>
          <w:lang w:eastAsia="en-GB"/>
        </w:rPr>
        <w:t>Model for Improvement Toolkit</w:t>
      </w:r>
    </w:p>
    <w:p w14:paraId="052D4E3F" w14:textId="77777777" w:rsidR="00AF62D0" w:rsidRPr="00AF62D0" w:rsidRDefault="00AF62D0" w:rsidP="00AF62D0">
      <w:pPr>
        <w:spacing w:after="0" w:line="240" w:lineRule="auto"/>
        <w:jc w:val="right"/>
        <w:rPr>
          <w:rFonts w:ascii="Arial" w:hAnsi="Arial" w:cs="Arial"/>
          <w:noProof/>
          <w:color w:val="1F497D" w:themeColor="text2"/>
          <w:sz w:val="20"/>
          <w:szCs w:val="20"/>
          <w:lang w:eastAsia="en-GB"/>
        </w:rPr>
      </w:pPr>
    </w:p>
    <w:p w14:paraId="361F88F9" w14:textId="77777777" w:rsidR="00AF62D0" w:rsidRDefault="00085520" w:rsidP="00AF62D0">
      <w:pPr>
        <w:spacing w:after="0" w:line="240" w:lineRule="auto"/>
        <w:jc w:val="right"/>
        <w:rPr>
          <w:rFonts w:ascii="Arial" w:hAnsi="Arial" w:cs="Arial"/>
          <w:b/>
          <w:noProof/>
          <w:color w:val="A6A6A6" w:themeColor="background1" w:themeShade="A6"/>
          <w:sz w:val="40"/>
          <w:lang w:eastAsia="en-GB"/>
        </w:rPr>
      </w:pPr>
      <w:r>
        <w:rPr>
          <w:rFonts w:ascii="Arial" w:hAnsi="Arial" w:cs="Arial"/>
          <w:b/>
          <w:noProof/>
          <w:color w:val="A6A6A6" w:themeColor="background1" w:themeShade="A6"/>
          <w:sz w:val="40"/>
          <w:lang w:eastAsia="en-GB"/>
        </w:rPr>
        <w:t xml:space="preserve">Annotated Run Chart </w:t>
      </w:r>
    </w:p>
    <w:p w14:paraId="72D69A3C" w14:textId="77777777" w:rsidR="00AF62D0" w:rsidRPr="00AF62D0" w:rsidRDefault="00AF62D0" w:rsidP="00AF62D0">
      <w:pPr>
        <w:spacing w:after="0" w:line="240" w:lineRule="auto"/>
        <w:jc w:val="right"/>
        <w:rPr>
          <w:rFonts w:ascii="Arial" w:hAnsi="Arial" w:cs="Arial"/>
          <w:b/>
          <w:noProof/>
          <w:color w:val="A6A6A6" w:themeColor="background1" w:themeShade="A6"/>
          <w:sz w:val="20"/>
          <w:szCs w:val="20"/>
          <w:lang w:eastAsia="en-GB"/>
        </w:rPr>
      </w:pPr>
    </w:p>
    <w:p w14:paraId="2DE7F193" w14:textId="77777777" w:rsidR="00C071FD" w:rsidRDefault="00C040A6" w:rsidP="00AF62D0">
      <w:pPr>
        <w:spacing w:after="0" w:line="240" w:lineRule="auto"/>
        <w:jc w:val="right"/>
        <w:rPr>
          <w:rFonts w:ascii="Arial" w:hAnsi="Arial" w:cs="Arial"/>
          <w:noProof/>
          <w:color w:val="31849B" w:themeColor="accent5" w:themeShade="BF"/>
          <w:sz w:val="44"/>
          <w:lang w:eastAsia="en-GB"/>
        </w:rPr>
      </w:pPr>
      <w:r>
        <w:rPr>
          <w:rFonts w:ascii="Arial" w:hAnsi="Arial" w:cs="Arial"/>
          <w:noProof/>
          <w:color w:val="31849B" w:themeColor="accent5" w:themeShade="BF"/>
          <w:sz w:val="44"/>
          <w:lang w:eastAsia="en-GB"/>
        </w:rPr>
        <w:t>HELP SHEET 5</w:t>
      </w:r>
    </w:p>
    <w:p w14:paraId="362B5EF5" w14:textId="77777777" w:rsidR="000336A0" w:rsidRDefault="000336A0" w:rsidP="00AF62D0">
      <w:pPr>
        <w:spacing w:after="0" w:line="240" w:lineRule="auto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38E6AC94" w14:textId="77777777" w:rsidR="00AB1173" w:rsidRDefault="00AB1173" w:rsidP="00C372C9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  <w:r w:rsidRPr="00C372C9"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  <w:t>Why would I use this tool?</w:t>
      </w:r>
    </w:p>
    <w:p w14:paraId="04777FDD" w14:textId="77777777" w:rsidR="00C071FD" w:rsidRDefault="00C071FD" w:rsidP="00C372C9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7770E972" w14:textId="77777777" w:rsidR="000E5376" w:rsidRDefault="00085520" w:rsidP="00B1644D">
      <w:pPr>
        <w:spacing w:after="0"/>
        <w:rPr>
          <w:rFonts w:ascii="Arial" w:hAnsi="Arial" w:cs="Arial"/>
          <w:noProof/>
          <w:sz w:val="24"/>
          <w:lang w:eastAsia="en-GB"/>
        </w:rPr>
      </w:pPr>
      <w:r w:rsidRPr="00085520">
        <w:rPr>
          <w:rFonts w:ascii="Arial" w:hAnsi="Arial" w:cs="Arial"/>
          <w:noProof/>
          <w:sz w:val="24"/>
          <w:lang w:eastAsia="en-GB"/>
        </w:rPr>
        <w:t>Analy</w:t>
      </w:r>
      <w:r>
        <w:rPr>
          <w:rFonts w:ascii="Arial" w:hAnsi="Arial" w:cs="Arial"/>
          <w:noProof/>
          <w:sz w:val="24"/>
          <w:lang w:eastAsia="en-GB"/>
        </w:rPr>
        <w:t>s</w:t>
      </w:r>
      <w:r w:rsidRPr="00085520">
        <w:rPr>
          <w:rFonts w:ascii="Arial" w:hAnsi="Arial" w:cs="Arial"/>
          <w:noProof/>
          <w:sz w:val="24"/>
          <w:lang w:eastAsia="en-GB"/>
        </w:rPr>
        <w:t xml:space="preserve">ing data over a period of time makes it easier to assess the impact of </w:t>
      </w:r>
      <w:r w:rsidR="000E5376">
        <w:rPr>
          <w:rFonts w:ascii="Arial" w:hAnsi="Arial" w:cs="Arial"/>
          <w:noProof/>
          <w:sz w:val="24"/>
          <w:lang w:eastAsia="en-GB"/>
        </w:rPr>
        <w:t xml:space="preserve">imporvement </w:t>
      </w:r>
      <w:r w:rsidRPr="00085520">
        <w:rPr>
          <w:rFonts w:ascii="Arial" w:hAnsi="Arial" w:cs="Arial"/>
          <w:noProof/>
          <w:sz w:val="24"/>
          <w:lang w:eastAsia="en-GB"/>
        </w:rPr>
        <w:t>changes. A graphical display of results</w:t>
      </w:r>
      <w:r w:rsidR="006F4B75">
        <w:rPr>
          <w:rFonts w:ascii="Arial" w:hAnsi="Arial" w:cs="Arial"/>
          <w:noProof/>
          <w:sz w:val="24"/>
          <w:lang w:eastAsia="en-GB"/>
        </w:rPr>
        <w:t xml:space="preserve"> through a run chart</w:t>
      </w:r>
      <w:r w:rsidRPr="00085520">
        <w:rPr>
          <w:rFonts w:ascii="Arial" w:hAnsi="Arial" w:cs="Arial"/>
          <w:noProof/>
          <w:sz w:val="24"/>
          <w:lang w:eastAsia="en-GB"/>
        </w:rPr>
        <w:t xml:space="preserve"> is very useful to show changes in measures across the life cycle of a project. Run charts are useful regardless of how much data you have collected. They are simple to produce and interpret, and they are guided by simple rules. </w:t>
      </w:r>
    </w:p>
    <w:p w14:paraId="41B8A20A" w14:textId="77777777" w:rsidR="006F4B75" w:rsidRDefault="006F4B75" w:rsidP="00B1644D">
      <w:pPr>
        <w:spacing w:after="0"/>
        <w:rPr>
          <w:rFonts w:ascii="Arial" w:hAnsi="Arial" w:cs="Arial"/>
          <w:noProof/>
          <w:sz w:val="24"/>
          <w:lang w:eastAsia="en-GB"/>
        </w:rPr>
      </w:pPr>
    </w:p>
    <w:p w14:paraId="632D3B90" w14:textId="77777777" w:rsidR="000E5376" w:rsidRDefault="000E5376" w:rsidP="00B1644D">
      <w:pPr>
        <w:spacing w:after="0"/>
        <w:rPr>
          <w:rFonts w:ascii="Arial" w:hAnsi="Arial" w:cs="Arial"/>
          <w:noProof/>
          <w:sz w:val="24"/>
          <w:lang w:eastAsia="en-GB"/>
        </w:rPr>
      </w:pPr>
      <w:r w:rsidRPr="000E5376">
        <w:rPr>
          <w:rFonts w:ascii="Arial" w:hAnsi="Arial" w:cs="Arial"/>
          <w:noProof/>
          <w:sz w:val="24"/>
          <w:lang w:eastAsia="en-GB"/>
        </w:rPr>
        <w:t>Run charts should be set up at the start of a</w:t>
      </w:r>
      <w:r>
        <w:rPr>
          <w:rFonts w:ascii="Arial" w:hAnsi="Arial" w:cs="Arial"/>
          <w:noProof/>
          <w:sz w:val="24"/>
          <w:lang w:eastAsia="en-GB"/>
        </w:rPr>
        <w:t xml:space="preserve">n improvement </w:t>
      </w:r>
      <w:r w:rsidRPr="000E5376">
        <w:rPr>
          <w:rFonts w:ascii="Arial" w:hAnsi="Arial" w:cs="Arial"/>
          <w:noProof/>
          <w:sz w:val="24"/>
          <w:lang w:eastAsia="en-GB"/>
        </w:rPr>
        <w:t xml:space="preserve">project and updated with new data as the project unfolds. Measurements are taken at frequent points in time and connected with a line. This provides a graphical display of variation across time, and can help a team see if their changes have led to improvement. An annotated run chart (see Figure </w:t>
      </w:r>
      <w:r w:rsidR="006F4B75">
        <w:rPr>
          <w:rFonts w:ascii="Arial" w:hAnsi="Arial" w:cs="Arial"/>
          <w:noProof/>
          <w:sz w:val="24"/>
          <w:lang w:eastAsia="en-GB"/>
        </w:rPr>
        <w:t>below</w:t>
      </w:r>
      <w:r w:rsidRPr="000E5376">
        <w:rPr>
          <w:rFonts w:ascii="Arial" w:hAnsi="Arial" w:cs="Arial"/>
          <w:noProof/>
          <w:sz w:val="24"/>
          <w:lang w:eastAsia="en-GB"/>
        </w:rPr>
        <w:t>) has comments with arrows pointing to times when different ideas for improvement were tested. This helps explain any sudden changes in quality that may have occurred.</w:t>
      </w:r>
    </w:p>
    <w:p w14:paraId="5952ECA9" w14:textId="77777777" w:rsidR="00B1644D" w:rsidRDefault="006F4B75" w:rsidP="006F4B75">
      <w:pPr>
        <w:spacing w:after="0"/>
        <w:ind w:firstLine="142"/>
        <w:rPr>
          <w:rFonts w:ascii="Arial" w:hAnsi="Arial" w:cs="Arial"/>
          <w:noProof/>
          <w:sz w:val="24"/>
          <w:lang w:eastAsia="en-GB"/>
        </w:rPr>
      </w:pPr>
      <w:r>
        <w:rPr>
          <w:rFonts w:ascii="Arial" w:hAnsi="Arial" w:cs="Arial"/>
          <w:b/>
          <w:noProof/>
          <w:color w:val="31849B" w:themeColor="accent5" w:themeShade="BF"/>
          <w:sz w:val="24"/>
          <w:szCs w:val="24"/>
          <w:lang w:eastAsia="en-GB"/>
        </w:rPr>
        <w:drawing>
          <wp:anchor distT="0" distB="0" distL="114300" distR="114300" simplePos="0" relativeHeight="251669504" behindDoc="0" locked="0" layoutInCell="1" allowOverlap="1" wp14:anchorId="0CC7D81E" wp14:editId="69BAAD5E">
            <wp:simplePos x="0" y="0"/>
            <wp:positionH relativeFrom="column">
              <wp:posOffset>-33655</wp:posOffset>
            </wp:positionH>
            <wp:positionV relativeFrom="paragraph">
              <wp:posOffset>40640</wp:posOffset>
            </wp:positionV>
            <wp:extent cx="5600700" cy="31432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1"/>
                    <a:stretch/>
                  </pic:blipFill>
                  <pic:spPr bwMode="auto">
                    <a:xfrm>
                      <a:off x="0" y="0"/>
                      <a:ext cx="5604416" cy="314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DF811" w14:textId="77777777" w:rsidR="000E5376" w:rsidRPr="000E5376" w:rsidRDefault="000E5376" w:rsidP="00B1644D">
      <w:pPr>
        <w:spacing w:after="0"/>
        <w:rPr>
          <w:rFonts w:ascii="Arial" w:hAnsi="Arial" w:cs="Arial"/>
          <w:noProof/>
          <w:sz w:val="24"/>
          <w:lang w:eastAsia="en-GB"/>
        </w:rPr>
      </w:pPr>
    </w:p>
    <w:p w14:paraId="13329ADE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176BDF56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2063B1EC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2BAD6FBF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37A4B107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44282DB0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546D921A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0A8ACF22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0A38FD1C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4752BFA9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4C8FA1D7" w14:textId="77777777" w:rsidR="000E5376" w:rsidRDefault="000E5376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3D40A114" w14:textId="77777777" w:rsidR="00B1644D" w:rsidRDefault="00B1644D" w:rsidP="00B1644D">
      <w:pPr>
        <w:spacing w:after="0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  <w:r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  <w:t>How would I use this tool differently at different stages of the Model for Improvement?</w:t>
      </w:r>
    </w:p>
    <w:p w14:paraId="73704C49" w14:textId="77777777" w:rsidR="00085520" w:rsidRDefault="00085520" w:rsidP="00C372C9">
      <w:pPr>
        <w:spacing w:after="0"/>
        <w:rPr>
          <w:rFonts w:ascii="Arial" w:hAnsi="Arial" w:cs="Arial"/>
          <w:noProof/>
          <w:sz w:val="24"/>
          <w:lang w:eastAsia="en-GB"/>
        </w:rPr>
      </w:pPr>
    </w:p>
    <w:p w14:paraId="362B8C6C" w14:textId="77777777" w:rsidR="00085520" w:rsidRPr="00273E4C" w:rsidRDefault="00B1644D" w:rsidP="00B1644D">
      <w:pPr>
        <w:spacing w:after="0"/>
        <w:ind w:hanging="426"/>
        <w:rPr>
          <w:rFonts w:ascii="Arial" w:hAnsi="Arial" w:cs="Arial"/>
          <w:noProof/>
          <w:color w:val="31849B" w:themeColor="accent5" w:themeShade="BF"/>
          <w:sz w:val="24"/>
          <w:lang w:eastAsia="en-GB"/>
        </w:rPr>
      </w:pPr>
      <w:r>
        <w:rPr>
          <w:rFonts w:ascii="Arial" w:hAnsi="Arial" w:cs="Arial"/>
          <w:noProof/>
          <w:color w:val="31849B" w:themeColor="accent5" w:themeShade="BF"/>
          <w:sz w:val="24"/>
          <w:lang w:eastAsia="en-GB"/>
        </w:rPr>
        <w:lastRenderedPageBreak/>
        <w:drawing>
          <wp:inline distT="0" distB="0" distL="0" distR="0" wp14:anchorId="3999F160" wp14:editId="61CDBDE0">
            <wp:extent cx="6477000" cy="2400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6E779" w14:textId="77777777" w:rsidR="00F753E5" w:rsidRDefault="00F753E5" w:rsidP="006F4B75">
      <w:pPr>
        <w:spacing w:after="0" w:line="240" w:lineRule="auto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</w:p>
    <w:p w14:paraId="66DAD76F" w14:textId="77777777" w:rsidR="006F4B75" w:rsidRPr="006F4B75" w:rsidRDefault="006F4B75" w:rsidP="006F4B75">
      <w:pPr>
        <w:spacing w:after="0" w:line="240" w:lineRule="auto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  <w:r w:rsidRPr="006F4B75"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  <w:t>How do I use this tool?</w:t>
      </w:r>
    </w:p>
    <w:p w14:paraId="7487AC4A" w14:textId="77777777" w:rsidR="006F4B75" w:rsidRDefault="006F4B75" w:rsidP="006F4B75">
      <w:pPr>
        <w:spacing w:after="0" w:line="240" w:lineRule="auto"/>
        <w:rPr>
          <w:rFonts w:ascii="Arial" w:hAnsi="Arial" w:cs="Arial"/>
          <w:noProof/>
          <w:sz w:val="24"/>
          <w:lang w:eastAsia="en-GB"/>
        </w:rPr>
      </w:pPr>
    </w:p>
    <w:p w14:paraId="13E99376" w14:textId="77777777" w:rsidR="006F4B75" w:rsidRDefault="006F4B75" w:rsidP="006F4B75">
      <w:pPr>
        <w:pStyle w:val="ListParagraph"/>
        <w:numPr>
          <w:ilvl w:val="0"/>
          <w:numId w:val="16"/>
        </w:numPr>
        <w:spacing w:after="0" w:line="240" w:lineRule="auto"/>
        <w:ind w:left="426" w:hanging="426"/>
        <w:rPr>
          <w:rFonts w:ascii="Arial" w:hAnsi="Arial" w:cs="Arial"/>
          <w:noProof/>
          <w:sz w:val="24"/>
          <w:lang w:eastAsia="en-GB"/>
        </w:rPr>
      </w:pPr>
      <w:r w:rsidRPr="006F4B75">
        <w:rPr>
          <w:rFonts w:ascii="Arial" w:hAnsi="Arial" w:cs="Arial"/>
          <w:noProof/>
          <w:sz w:val="24"/>
          <w:lang w:eastAsia="en-GB"/>
        </w:rPr>
        <w:t xml:space="preserve">As you gather your data, create a graph where the measure of quality is on the vertical axis and time is on the horizontal </w:t>
      </w:r>
      <w:r>
        <w:rPr>
          <w:rFonts w:ascii="Arial" w:hAnsi="Arial" w:cs="Arial"/>
          <w:noProof/>
          <w:sz w:val="24"/>
          <w:lang w:eastAsia="en-GB"/>
        </w:rPr>
        <w:t>axis c</w:t>
      </w:r>
      <w:r w:rsidRPr="006F4B75">
        <w:rPr>
          <w:rFonts w:ascii="Arial" w:hAnsi="Arial" w:cs="Arial"/>
          <w:noProof/>
          <w:sz w:val="24"/>
          <w:lang w:eastAsia="en-GB"/>
        </w:rPr>
        <w:t>onnect each data point with a line</w:t>
      </w:r>
    </w:p>
    <w:p w14:paraId="02CAE405" w14:textId="77777777" w:rsidR="006F4B75" w:rsidRPr="006F4B75" w:rsidRDefault="006F4B75" w:rsidP="006F4B75">
      <w:pPr>
        <w:pStyle w:val="ListParagraph"/>
        <w:numPr>
          <w:ilvl w:val="0"/>
          <w:numId w:val="16"/>
        </w:numPr>
        <w:spacing w:after="0" w:line="240" w:lineRule="auto"/>
        <w:ind w:left="426" w:hanging="426"/>
        <w:rPr>
          <w:rFonts w:ascii="Arial" w:hAnsi="Arial" w:cs="Arial"/>
          <w:noProof/>
          <w:sz w:val="24"/>
          <w:lang w:eastAsia="en-GB"/>
        </w:rPr>
      </w:pPr>
      <w:r w:rsidRPr="006F4B75">
        <w:rPr>
          <w:rFonts w:ascii="Arial" w:hAnsi="Arial" w:cs="Arial"/>
          <w:noProof/>
          <w:sz w:val="24"/>
          <w:lang w:eastAsia="en-GB"/>
        </w:rPr>
        <w:t xml:space="preserve">Show your target for improvement by drawing a horizontal line across the graph, labeled ‘target’ </w:t>
      </w:r>
    </w:p>
    <w:p w14:paraId="3C9A589A" w14:textId="77777777" w:rsidR="006F4B75" w:rsidRDefault="006F4B75" w:rsidP="006F4B75">
      <w:pPr>
        <w:pStyle w:val="ListParagraph"/>
        <w:numPr>
          <w:ilvl w:val="0"/>
          <w:numId w:val="16"/>
        </w:numPr>
        <w:spacing w:after="0" w:line="240" w:lineRule="auto"/>
        <w:ind w:left="426" w:hanging="426"/>
        <w:rPr>
          <w:rFonts w:ascii="Arial" w:hAnsi="Arial" w:cs="Arial"/>
          <w:noProof/>
          <w:sz w:val="24"/>
          <w:lang w:eastAsia="en-GB"/>
        </w:rPr>
      </w:pPr>
      <w:r w:rsidRPr="006F4B75">
        <w:rPr>
          <w:rFonts w:ascii="Arial" w:hAnsi="Arial" w:cs="Arial"/>
          <w:noProof/>
          <w:sz w:val="24"/>
          <w:lang w:eastAsia="en-GB"/>
        </w:rPr>
        <w:t>Show the median point of your data by drawing a horizontal line across the graph at the level where half the data points are abov</w:t>
      </w:r>
      <w:r>
        <w:rPr>
          <w:rFonts w:ascii="Arial" w:hAnsi="Arial" w:cs="Arial"/>
          <w:noProof/>
          <w:sz w:val="24"/>
          <w:lang w:eastAsia="en-GB"/>
        </w:rPr>
        <w:t>e, and half are below that line</w:t>
      </w:r>
      <w:r w:rsidRPr="006F4B75">
        <w:rPr>
          <w:rFonts w:ascii="Arial" w:hAnsi="Arial" w:cs="Arial"/>
          <w:noProof/>
          <w:sz w:val="24"/>
          <w:lang w:eastAsia="en-GB"/>
        </w:rPr>
        <w:t xml:space="preserve"> </w:t>
      </w:r>
    </w:p>
    <w:p w14:paraId="0845DC0D" w14:textId="77777777" w:rsidR="006F4B75" w:rsidRDefault="006F4B75" w:rsidP="006F4B75">
      <w:pPr>
        <w:pStyle w:val="ListParagraph"/>
        <w:numPr>
          <w:ilvl w:val="0"/>
          <w:numId w:val="16"/>
        </w:numPr>
        <w:spacing w:after="0" w:line="240" w:lineRule="auto"/>
        <w:ind w:left="426" w:hanging="426"/>
        <w:rPr>
          <w:rFonts w:ascii="Arial" w:hAnsi="Arial" w:cs="Arial"/>
          <w:noProof/>
          <w:sz w:val="24"/>
          <w:lang w:eastAsia="en-GB"/>
        </w:rPr>
      </w:pPr>
      <w:r w:rsidRPr="006F4B75">
        <w:rPr>
          <w:rFonts w:ascii="Arial" w:hAnsi="Arial" w:cs="Arial"/>
          <w:noProof/>
          <w:sz w:val="24"/>
          <w:lang w:eastAsia="en-GB"/>
        </w:rPr>
        <w:t>Annotate the run chart with comments to tell the story of the different improvements the team has tried</w:t>
      </w:r>
    </w:p>
    <w:p w14:paraId="7B178981" w14:textId="77777777" w:rsidR="006F4B75" w:rsidRDefault="006F4B75" w:rsidP="006F4B75">
      <w:pPr>
        <w:pStyle w:val="ListParagraph"/>
        <w:spacing w:after="0" w:line="240" w:lineRule="auto"/>
        <w:ind w:left="426"/>
        <w:rPr>
          <w:rFonts w:ascii="Arial" w:hAnsi="Arial" w:cs="Arial"/>
          <w:noProof/>
          <w:sz w:val="24"/>
          <w:lang w:eastAsia="en-GB"/>
        </w:rPr>
      </w:pPr>
    </w:p>
    <w:p w14:paraId="51030F33" w14:textId="77777777" w:rsidR="006F4B75" w:rsidRDefault="006F4B75" w:rsidP="006F4B75">
      <w:pPr>
        <w:pStyle w:val="ListParagraph"/>
        <w:spacing w:after="0" w:line="240" w:lineRule="auto"/>
        <w:ind w:left="0"/>
        <w:rPr>
          <w:rFonts w:ascii="Arial" w:hAnsi="Arial" w:cs="Arial"/>
          <w:noProof/>
          <w:sz w:val="24"/>
          <w:lang w:eastAsia="en-GB"/>
        </w:rPr>
      </w:pPr>
      <w:r w:rsidRPr="006F4B75">
        <w:rPr>
          <w:rFonts w:ascii="Arial" w:hAnsi="Arial" w:cs="Arial"/>
          <w:noProof/>
          <w:sz w:val="24"/>
          <w:lang w:eastAsia="en-GB"/>
        </w:rPr>
        <w:t>I</w:t>
      </w:r>
      <w:r>
        <w:rPr>
          <w:rFonts w:ascii="Arial" w:hAnsi="Arial" w:cs="Arial"/>
          <w:noProof/>
          <w:sz w:val="24"/>
          <w:lang w:eastAsia="en-GB"/>
        </w:rPr>
        <w:t>mprovement</w:t>
      </w:r>
      <w:r w:rsidRPr="006F4B75">
        <w:rPr>
          <w:rFonts w:ascii="Arial" w:hAnsi="Arial" w:cs="Arial"/>
          <w:noProof/>
          <w:sz w:val="24"/>
          <w:lang w:eastAsia="en-GB"/>
        </w:rPr>
        <w:t xml:space="preserve"> teams can recognize significant changes — hopefully, improvements — by carrying out two simple tests on a run chart (see Figure </w:t>
      </w:r>
      <w:r>
        <w:rPr>
          <w:rFonts w:ascii="Arial" w:hAnsi="Arial" w:cs="Arial"/>
          <w:noProof/>
          <w:sz w:val="24"/>
          <w:lang w:eastAsia="en-GB"/>
        </w:rPr>
        <w:t>below</w:t>
      </w:r>
      <w:r w:rsidRPr="006F4B75">
        <w:rPr>
          <w:rFonts w:ascii="Arial" w:hAnsi="Arial" w:cs="Arial"/>
          <w:noProof/>
          <w:sz w:val="24"/>
          <w:lang w:eastAsia="en-GB"/>
        </w:rPr>
        <w:t xml:space="preserve">): </w:t>
      </w:r>
    </w:p>
    <w:p w14:paraId="7D6B02BF" w14:textId="77777777" w:rsidR="006F4B75" w:rsidRDefault="006F4B75" w:rsidP="006F4B75">
      <w:pPr>
        <w:pStyle w:val="ListParagraph"/>
        <w:spacing w:after="0" w:line="240" w:lineRule="auto"/>
        <w:ind w:left="0"/>
        <w:rPr>
          <w:rFonts w:ascii="Arial" w:hAnsi="Arial" w:cs="Arial"/>
          <w:noProof/>
          <w:sz w:val="24"/>
          <w:lang w:eastAsia="en-GB"/>
        </w:rPr>
      </w:pPr>
    </w:p>
    <w:p w14:paraId="0D5556D2" w14:textId="77777777" w:rsidR="00F753E5" w:rsidRDefault="006F4B75" w:rsidP="006F4B75">
      <w:pPr>
        <w:pStyle w:val="ListParagraph"/>
        <w:spacing w:after="0" w:line="240" w:lineRule="auto"/>
        <w:ind w:left="0"/>
        <w:rPr>
          <w:rFonts w:ascii="Arial" w:hAnsi="Arial" w:cs="Arial"/>
          <w:noProof/>
          <w:sz w:val="24"/>
          <w:lang w:eastAsia="en-GB"/>
        </w:rPr>
      </w:pPr>
      <w:r w:rsidRPr="006F4B75">
        <w:rPr>
          <w:rFonts w:ascii="Arial" w:hAnsi="Arial" w:cs="Arial"/>
          <w:noProof/>
          <w:sz w:val="24"/>
          <w:lang w:eastAsia="en-GB"/>
        </w:rPr>
        <w:t>1. Are there six or more consecutive points above the median?</w:t>
      </w:r>
    </w:p>
    <w:p w14:paraId="1DF06C77" w14:textId="77777777" w:rsidR="006F4B75" w:rsidRPr="006F4B75" w:rsidRDefault="006F4B75" w:rsidP="006F4B75">
      <w:pPr>
        <w:pStyle w:val="ListParagraph"/>
        <w:spacing w:after="0" w:line="240" w:lineRule="auto"/>
        <w:ind w:left="0"/>
        <w:rPr>
          <w:rFonts w:ascii="Arial" w:hAnsi="Arial" w:cs="Arial"/>
          <w:noProof/>
          <w:sz w:val="24"/>
          <w:lang w:eastAsia="en-GB"/>
        </w:rPr>
      </w:pPr>
      <w:r w:rsidRPr="006F4B75">
        <w:rPr>
          <w:rFonts w:ascii="Arial" w:hAnsi="Arial" w:cs="Arial"/>
          <w:noProof/>
          <w:sz w:val="24"/>
          <w:lang w:eastAsia="en-GB"/>
        </w:rPr>
        <w:t>2. Are there six consecutive points moving upward or downward?</w:t>
      </w:r>
    </w:p>
    <w:p w14:paraId="2B7DD139" w14:textId="77777777" w:rsidR="006F4B75" w:rsidRDefault="006F4B75" w:rsidP="006F4B75">
      <w:pPr>
        <w:spacing w:after="0" w:line="240" w:lineRule="auto"/>
        <w:rPr>
          <w:rFonts w:ascii="Arial" w:hAnsi="Arial" w:cs="Arial"/>
          <w:noProof/>
          <w:sz w:val="24"/>
          <w:lang w:eastAsia="en-GB"/>
        </w:rPr>
      </w:pPr>
    </w:p>
    <w:p w14:paraId="14D02FD5" w14:textId="77777777" w:rsidR="00F753E5" w:rsidRDefault="00F753E5" w:rsidP="006F4B75">
      <w:pPr>
        <w:spacing w:after="0" w:line="240" w:lineRule="auto"/>
        <w:rPr>
          <w:rFonts w:ascii="Arial" w:hAnsi="Arial" w:cs="Arial"/>
          <w:noProof/>
          <w:sz w:val="24"/>
          <w:lang w:eastAsia="en-GB"/>
        </w:rPr>
      </w:pPr>
      <w:r>
        <w:rPr>
          <w:rFonts w:ascii="Arial" w:hAnsi="Arial" w:cs="Arial"/>
          <w:b/>
          <w:noProof/>
          <w:color w:val="31849B" w:themeColor="accent5" w:themeShade="BF"/>
          <w:sz w:val="24"/>
          <w:szCs w:val="24"/>
          <w:lang w:eastAsia="en-GB"/>
        </w:rPr>
        <w:drawing>
          <wp:anchor distT="0" distB="0" distL="114300" distR="114300" simplePos="0" relativeHeight="251670528" behindDoc="0" locked="0" layoutInCell="1" allowOverlap="1" wp14:anchorId="2CFA1796" wp14:editId="1167ADD6">
            <wp:simplePos x="0" y="0"/>
            <wp:positionH relativeFrom="column">
              <wp:posOffset>-14605</wp:posOffset>
            </wp:positionH>
            <wp:positionV relativeFrom="paragraph">
              <wp:posOffset>100330</wp:posOffset>
            </wp:positionV>
            <wp:extent cx="5934075" cy="279082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7B3BB" w14:textId="77777777" w:rsidR="00720308" w:rsidRDefault="00720308" w:rsidP="006F4B75">
      <w:pPr>
        <w:spacing w:after="0" w:line="240" w:lineRule="auto"/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  <w:r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  <w:br w:type="page"/>
      </w:r>
    </w:p>
    <w:p w14:paraId="3546CD00" w14:textId="77777777" w:rsidR="003E16C8" w:rsidRPr="003E16C8" w:rsidRDefault="003E16C8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  <w:r w:rsidRPr="003E16C8">
        <w:rPr>
          <w:rFonts w:ascii="Arial" w:hAnsi="Arial" w:cs="Arial"/>
          <w:sz w:val="24"/>
          <w:szCs w:val="24"/>
        </w:rPr>
        <w:lastRenderedPageBreak/>
        <w:t xml:space="preserve">If we see evidence of either of these rules in our chart, it indicates that a significant change has occurred within the process. Now, the Improvement Team’s task is to maintain progress and continue to improve. Once a run chart has more than 11 points, consider turning it into a </w:t>
      </w:r>
      <w:hyperlink r:id="rId12" w:history="1">
        <w:r w:rsidRPr="003E16C8">
          <w:rPr>
            <w:rStyle w:val="Hyperlink"/>
            <w:rFonts w:ascii="Arial" w:hAnsi="Arial" w:cs="Arial"/>
            <w:sz w:val="24"/>
            <w:szCs w:val="24"/>
          </w:rPr>
          <w:t>control chart</w:t>
        </w:r>
      </w:hyperlink>
      <w:r w:rsidRPr="003E16C8">
        <w:rPr>
          <w:rFonts w:ascii="Arial" w:hAnsi="Arial" w:cs="Arial"/>
          <w:sz w:val="24"/>
          <w:szCs w:val="24"/>
        </w:rPr>
        <w:t>.</w:t>
      </w:r>
    </w:p>
    <w:p w14:paraId="78333816" w14:textId="77777777" w:rsidR="003E16C8" w:rsidRDefault="003E16C8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</w:p>
    <w:p w14:paraId="5FFBA1F2" w14:textId="77777777" w:rsidR="004668AF" w:rsidRDefault="0033667F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  <w:r>
        <w:rPr>
          <w:rFonts w:ascii="Arial" w:hAnsi="Arial" w:cs="Arial"/>
          <w:b/>
          <w:color w:val="31849B" w:themeColor="accent5" w:themeShade="BF"/>
          <w:sz w:val="24"/>
          <w:szCs w:val="24"/>
        </w:rPr>
        <w:t>W</w:t>
      </w:r>
      <w:r w:rsidR="0035677D">
        <w:rPr>
          <w:rFonts w:ascii="Arial" w:hAnsi="Arial" w:cs="Arial"/>
          <w:b/>
          <w:color w:val="31849B" w:themeColor="accent5" w:themeShade="BF"/>
          <w:sz w:val="24"/>
          <w:szCs w:val="24"/>
        </w:rPr>
        <w:t>hat do I need to use this tool?</w:t>
      </w:r>
    </w:p>
    <w:p w14:paraId="5380A7CA" w14:textId="77777777" w:rsidR="003E16C8" w:rsidRDefault="003E16C8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</w:p>
    <w:p w14:paraId="09B1D949" w14:textId="77777777" w:rsidR="003E16C8" w:rsidRDefault="003E16C8" w:rsidP="003E16C8">
      <w:pPr>
        <w:spacing w:after="0"/>
        <w:ind w:left="-284" w:hanging="284"/>
        <w:rPr>
          <w:rFonts w:ascii="Arial" w:hAnsi="Arial" w:cs="Arial"/>
          <w:b/>
          <w:color w:val="31849B" w:themeColor="accent5" w:themeShade="BF"/>
          <w:sz w:val="24"/>
          <w:szCs w:val="24"/>
        </w:rPr>
      </w:pPr>
      <w:r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184A423" wp14:editId="6899B1CC">
                <wp:simplePos x="0" y="0"/>
                <wp:positionH relativeFrom="column">
                  <wp:posOffset>10160</wp:posOffset>
                </wp:positionH>
                <wp:positionV relativeFrom="paragraph">
                  <wp:posOffset>111760</wp:posOffset>
                </wp:positionV>
                <wp:extent cx="5713095" cy="1534795"/>
                <wp:effectExtent l="0" t="0" r="20955" b="27305"/>
                <wp:wrapNone/>
                <wp:docPr id="146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095" cy="1534795"/>
                          <a:chOff x="0" y="47536"/>
                          <a:chExt cx="5713169" cy="1534812"/>
                        </a:xfrm>
                      </wpg:grpSpPr>
                      <wps:wsp>
                        <wps:cNvPr id="143" name="Rounded Rectangle 143"/>
                        <wps:cNvSpPr/>
                        <wps:spPr>
                          <a:xfrm>
                            <a:off x="0" y="47553"/>
                            <a:ext cx="1390099" cy="153479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59E2D" w14:textId="77777777" w:rsidR="003E16C8" w:rsidRPr="005B6594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B6594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Materials</w:t>
                              </w:r>
                            </w:p>
                            <w:p w14:paraId="52F1EF20" w14:textId="77777777" w:rsidR="003E16C8" w:rsidRPr="00BC42E6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6"/>
                                  <w:szCs w:val="6"/>
                                </w:rPr>
                              </w:pPr>
                            </w:p>
                            <w:p w14:paraId="15EFE86A" w14:textId="26519BB9" w:rsidR="00A46B9A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Microsoft Excel</w:t>
                              </w:r>
                            </w:p>
                            <w:p w14:paraId="23CFCB6B" w14:textId="2109C3A4" w:rsidR="00A46B9A" w:rsidRDefault="00A46B9A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Template run chart</w:t>
                              </w:r>
                            </w:p>
                            <w:p w14:paraId="0EA33B34" w14:textId="50E3A995" w:rsidR="00A46B9A" w:rsidRPr="005B6594" w:rsidRDefault="00A46B9A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  <w:lang w:eastAsia="en-GB"/>
                                </w:rPr>
                                <w:object w:dxaOrig="2040" w:dyaOrig="1320" w14:anchorId="23AA21E9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1in;height:47pt">
                                    <v:imagedata r:id="rId13" o:title=""/>
                                  </v:shape>
                                  <o:OLEObject Type="Embed" ProgID="Excel.Sheet.8" ShapeID="_x0000_i1026" DrawAspect="Icon" ObjectID="_1845027806" r:id="rId14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ounded Rectangle 144"/>
                        <wps:cNvSpPr/>
                        <wps:spPr>
                          <a:xfrm>
                            <a:off x="1448137" y="47536"/>
                            <a:ext cx="2172464" cy="153479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21B9C8" w14:textId="77777777" w:rsidR="003E16C8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Timing</w:t>
                              </w:r>
                            </w:p>
                            <w:p w14:paraId="5EE10AB7" w14:textId="77777777" w:rsidR="003E16C8" w:rsidRPr="00BC42E6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6"/>
                                  <w:szCs w:val="6"/>
                                </w:rPr>
                              </w:pPr>
                            </w:p>
                            <w:p w14:paraId="7A64FF3F" w14:textId="77777777" w:rsidR="003E16C8" w:rsidRPr="005B6594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The time taken to set up the charts at the beginning of the project will depend on the number of measures.  However updates will be quick to do thereafter.</w:t>
                              </w:r>
                            </w:p>
                            <w:p w14:paraId="0FA0FBE4" w14:textId="77777777" w:rsidR="003E16C8" w:rsidRDefault="003E16C8" w:rsidP="003E16C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ounded Rectangle 145"/>
                        <wps:cNvSpPr/>
                        <wps:spPr>
                          <a:xfrm>
                            <a:off x="3683203" y="47553"/>
                            <a:ext cx="2029966" cy="153421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73B33F" w14:textId="77777777" w:rsidR="003E16C8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Setup</w:t>
                              </w:r>
                            </w:p>
                            <w:p w14:paraId="75B0668E" w14:textId="77777777" w:rsidR="003E16C8" w:rsidRPr="00BC42E6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hyperlink r:id="rId15" w:history="1">
                                <w:r w:rsidRPr="00BC42E6">
                                  <w:rPr>
                                    <w:rStyle w:val="Hyperlink"/>
                                    <w:rFonts w:ascii="Arial" w:hAnsi="Arial" w:cs="Arial"/>
                                  </w:rPr>
                                  <w:t>https://www.youtube.com/watch?v=J-PaQymHkhg</w:t>
                                </w:r>
                              </w:hyperlink>
                            </w:p>
                            <w:p w14:paraId="0B5B3A4B" w14:textId="77777777" w:rsidR="003E16C8" w:rsidRPr="00BC42E6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 w:rsidRPr="00BC42E6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OR</w:t>
                              </w:r>
                            </w:p>
                            <w:p w14:paraId="45D80784" w14:textId="3FC0D848" w:rsidR="003E16C8" w:rsidRDefault="003E16C8" w:rsidP="003E16C8">
                              <w:pPr>
                                <w:spacing w:after="0" w:line="240" w:lineRule="auto"/>
                                <w:rPr>
                                  <w:rStyle w:val="Hyperlink"/>
                                  <w:rFonts w:ascii="Arial" w:hAnsi="Arial" w:cs="Arial"/>
                                </w:rPr>
                              </w:pPr>
                              <w:hyperlink r:id="rId16" w:history="1">
                                <w:r w:rsidRPr="00BC42E6">
                                  <w:rPr>
                                    <w:rStyle w:val="Hyperlink"/>
                                    <w:rFonts w:ascii="Arial" w:hAnsi="Arial" w:cs="Arial"/>
                                  </w:rPr>
                                  <w:t>https://www.youtube.com/watch?v=os17KYZAnd0</w:t>
                                </w:r>
                              </w:hyperlink>
                            </w:p>
                            <w:p w14:paraId="643605E4" w14:textId="1C8EB36C" w:rsidR="00A46B9A" w:rsidRPr="00BC42E6" w:rsidRDefault="00A46B9A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</w:p>
                            <w:p w14:paraId="0BA53C9B" w14:textId="77777777" w:rsidR="003E16C8" w:rsidRPr="00BC42E6" w:rsidRDefault="003E16C8" w:rsidP="003E16C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5D12BE21" w14:textId="77777777" w:rsidR="003E16C8" w:rsidRDefault="003E16C8" w:rsidP="003E16C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84A423" id="Group 146" o:spid="_x0000_s1026" style="position:absolute;left:0;text-align:left;margin-left:.8pt;margin-top:8.8pt;width:449.85pt;height:120.85pt;z-index:251672576;mso-width-relative:margin;mso-height-relative:margin" coordorigin=",475" coordsize="57131,15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">
                <v:roundrect id="Rounded Rectangle 143" o:spid="_x0000_s1027" style="position:absolute;top:475;width:13900;height:1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" fillcolor="#92cddc [1944]" strokecolor="#92cddc [1944]" strokeweight="2pt">
                  <v:textbox>
                    <w:txbxContent>
                      <w:p w14:paraId="1BE59E2D" w14:textId="77777777" w:rsidR="003E16C8" w:rsidRPr="005B6594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B6594">
                          <w:rPr>
                            <w:rFonts w:ascii="Arial" w:hAnsi="Arial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>Materials</w:t>
                        </w:r>
                      </w:p>
                      <w:p w14:paraId="52F1EF20" w14:textId="77777777" w:rsidR="003E16C8" w:rsidRPr="00BC42E6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6"/>
                            <w:szCs w:val="6"/>
                          </w:rPr>
                        </w:pPr>
                      </w:p>
                      <w:p w14:paraId="15EFE86A" w14:textId="26519BB9" w:rsidR="00A46B9A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Microsoft Excel</w:t>
                        </w:r>
                      </w:p>
                      <w:p w14:paraId="23CFCB6B" w14:textId="2109C3A4" w:rsidR="00A46B9A" w:rsidRDefault="00A46B9A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Template run chart</w:t>
                        </w:r>
                      </w:p>
                      <w:p w14:paraId="0EA33B34" w14:textId="50E3A995" w:rsidR="00A46B9A" w:rsidRPr="005B6594" w:rsidRDefault="00A46B9A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  <w:lang w:eastAsia="en-GB"/>
                          </w:rPr>
                          <w:object w:dxaOrig="2040" w:dyaOrig="1320" w14:anchorId="23AA21E9">
                            <v:shape id="_x0000_i1026" type="#_x0000_t75" style="width:1in;height:47pt">
                              <v:imagedata r:id="rId13" o:title=""/>
                            </v:shape>
                            <o:OLEObject Type="Embed" ProgID="Excel.Sheet.8" ShapeID="_x0000_i1026" DrawAspect="Icon" ObjectID="_1845027806" r:id="rId17"/>
                          </w:object>
                        </w:r>
                      </w:p>
                    </w:txbxContent>
                  </v:textbox>
                </v:roundrect>
                <v:roundrect id="Rounded Rectangle 144" o:spid="_x0000_s1028" style="position:absolute;left:14481;top:475;width:21725;height:153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" fillcolor="#31849b [2408]" strokecolor="#31849b [2408]" strokeweight="2pt">
                  <v:textbox>
                    <w:txbxContent>
                      <w:p w14:paraId="2E21B9C8" w14:textId="77777777" w:rsidR="003E16C8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Timing</w:t>
                        </w:r>
                      </w:p>
                      <w:p w14:paraId="5EE10AB7" w14:textId="77777777" w:rsidR="003E16C8" w:rsidRPr="00BC42E6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6"/>
                            <w:szCs w:val="6"/>
                          </w:rPr>
                        </w:pPr>
                      </w:p>
                      <w:p w14:paraId="7A64FF3F" w14:textId="77777777" w:rsidR="003E16C8" w:rsidRPr="005B6594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The time taken to set up the charts at the beginning of the project will depend on the number of measures.  However updates will be quick to do thereafter.</w:t>
                        </w:r>
                      </w:p>
                      <w:p w14:paraId="0FA0FBE4" w14:textId="77777777" w:rsidR="003E16C8" w:rsidRDefault="003E16C8" w:rsidP="003E16C8">
                        <w:pPr>
                          <w:jc w:val="center"/>
                        </w:pPr>
                      </w:p>
                    </w:txbxContent>
                  </v:textbox>
                </v:roundrect>
                <v:roundrect id="Rounded Rectangle 145" o:spid="_x0000_s1029" style="position:absolute;left:36832;top:475;width:20299;height:153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" fillcolor="#b6dde8 [1304]" strokecolor="#b6dde8 [1304]" strokeweight="2pt">
                  <v:textbox>
                    <w:txbxContent>
                      <w:p w14:paraId="5473B33F" w14:textId="77777777" w:rsidR="003E16C8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  <w:t>Setup</w:t>
                        </w:r>
                      </w:p>
                      <w:p w14:paraId="75B0668E" w14:textId="77777777" w:rsidR="003E16C8" w:rsidRPr="00BC42E6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hyperlink r:id="rId18" w:history="1">
                          <w:r w:rsidRPr="00BC42E6">
                            <w:rPr>
                              <w:rStyle w:val="Hyperlink"/>
                              <w:rFonts w:ascii="Arial" w:hAnsi="Arial" w:cs="Arial"/>
                            </w:rPr>
                            <w:t>https://www.youtube.com/watch?v=J-PaQymHkhg</w:t>
                          </w:r>
                        </w:hyperlink>
                      </w:p>
                      <w:p w14:paraId="0B5B3A4B" w14:textId="77777777" w:rsidR="003E16C8" w:rsidRPr="00BC42E6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BC42E6">
                          <w:rPr>
                            <w:rFonts w:ascii="Arial" w:hAnsi="Arial" w:cs="Arial"/>
                            <w:color w:val="000000" w:themeColor="text1"/>
                          </w:rPr>
                          <w:t>OR</w:t>
                        </w:r>
                      </w:p>
                      <w:p w14:paraId="45D80784" w14:textId="3FC0D848" w:rsidR="003E16C8" w:rsidRDefault="003E16C8" w:rsidP="003E16C8">
                        <w:pPr>
                          <w:spacing w:after="0" w:line="240" w:lineRule="auto"/>
                          <w:rPr>
                            <w:rStyle w:val="Hyperlink"/>
                            <w:rFonts w:ascii="Arial" w:hAnsi="Arial" w:cs="Arial"/>
                          </w:rPr>
                        </w:pPr>
                        <w:hyperlink r:id="rId19" w:history="1">
                          <w:r w:rsidRPr="00BC42E6">
                            <w:rPr>
                              <w:rStyle w:val="Hyperlink"/>
                              <w:rFonts w:ascii="Arial" w:hAnsi="Arial" w:cs="Arial"/>
                            </w:rPr>
                            <w:t>https://www.youtube.com/watch?v=os17KYZAnd0</w:t>
                          </w:r>
                        </w:hyperlink>
                      </w:p>
                      <w:p w14:paraId="643605E4" w14:textId="1C8EB36C" w:rsidR="00A46B9A" w:rsidRPr="00BC42E6" w:rsidRDefault="00A46B9A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</w:p>
                      <w:p w14:paraId="0BA53C9B" w14:textId="77777777" w:rsidR="003E16C8" w:rsidRPr="00BC42E6" w:rsidRDefault="003E16C8" w:rsidP="003E16C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5D12BE21" w14:textId="77777777" w:rsidR="003E16C8" w:rsidRDefault="003E16C8" w:rsidP="003E16C8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6E98463" w14:textId="77777777" w:rsidR="003E16C8" w:rsidRDefault="003E16C8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</w:p>
    <w:p w14:paraId="47888CA7" w14:textId="77777777" w:rsidR="003E16C8" w:rsidRDefault="003E16C8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</w:p>
    <w:p w14:paraId="5C88AF78" w14:textId="77777777" w:rsidR="003E16C8" w:rsidRDefault="003E16C8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</w:p>
    <w:p w14:paraId="02C06F68" w14:textId="77777777" w:rsidR="003E16C8" w:rsidRDefault="003E16C8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</w:p>
    <w:p w14:paraId="2B7E8FF8" w14:textId="77777777" w:rsidR="003E16C8" w:rsidRDefault="003E16C8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</w:p>
    <w:p w14:paraId="3165F6DD" w14:textId="77777777" w:rsidR="003E16C8" w:rsidRPr="004668AF" w:rsidRDefault="003E16C8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</w:p>
    <w:p w14:paraId="2FBC37A1" w14:textId="77777777" w:rsidR="004668AF" w:rsidRDefault="004668AF" w:rsidP="00C0016A">
      <w:pPr>
        <w:spacing w:after="0"/>
        <w:rPr>
          <w:color w:val="31849B" w:themeColor="accent5" w:themeShade="BF"/>
          <w:sz w:val="24"/>
          <w:szCs w:val="24"/>
        </w:rPr>
      </w:pPr>
    </w:p>
    <w:p w14:paraId="62AEEFEE" w14:textId="77777777" w:rsidR="004668AF" w:rsidRDefault="004668AF" w:rsidP="00C0016A">
      <w:pPr>
        <w:spacing w:after="0"/>
        <w:rPr>
          <w:color w:val="31849B" w:themeColor="accent5" w:themeShade="BF"/>
          <w:sz w:val="24"/>
          <w:szCs w:val="24"/>
        </w:rPr>
      </w:pPr>
    </w:p>
    <w:p w14:paraId="6C37727F" w14:textId="77777777" w:rsidR="00F76EA0" w:rsidRDefault="00EA1233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  <w:r>
        <w:rPr>
          <w:color w:val="31849B" w:themeColor="accent5" w:themeShade="BF"/>
          <w:sz w:val="24"/>
          <w:szCs w:val="24"/>
        </w:rPr>
        <w:br/>
      </w:r>
      <w:r w:rsidR="0035677D">
        <w:rPr>
          <w:rFonts w:ascii="Arial" w:hAnsi="Arial" w:cs="Arial"/>
          <w:b/>
          <w:color w:val="31849B" w:themeColor="accent5" w:themeShade="BF"/>
          <w:sz w:val="24"/>
          <w:szCs w:val="24"/>
        </w:rPr>
        <w:t>What tips and tricks will be useful in facilitating this tool?</w:t>
      </w:r>
    </w:p>
    <w:p w14:paraId="263067B3" w14:textId="77777777" w:rsidR="00C0016A" w:rsidRDefault="00C0016A" w:rsidP="00C0016A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</w:p>
    <w:p w14:paraId="2A0717B8" w14:textId="77777777" w:rsidR="00085520" w:rsidRPr="00085520" w:rsidRDefault="00085520" w:rsidP="000668E2">
      <w:pPr>
        <w:pStyle w:val="ListParagraph"/>
        <w:numPr>
          <w:ilvl w:val="0"/>
          <w:numId w:val="10"/>
        </w:numPr>
        <w:rPr>
          <w:color w:val="31849B" w:themeColor="accent5" w:themeShade="BF"/>
          <w:sz w:val="24"/>
          <w:szCs w:val="24"/>
        </w:rPr>
      </w:pPr>
      <w:r w:rsidRPr="00085520">
        <w:rPr>
          <w:rFonts w:ascii="Arial" w:hAnsi="Arial" w:cs="Arial"/>
          <w:sz w:val="24"/>
          <w:szCs w:val="24"/>
        </w:rPr>
        <w:t>Plot data over time</w:t>
      </w:r>
    </w:p>
    <w:p w14:paraId="6D25B194" w14:textId="77777777" w:rsidR="00085520" w:rsidRPr="00085520" w:rsidRDefault="00085520" w:rsidP="000668E2">
      <w:pPr>
        <w:pStyle w:val="ListParagraph"/>
        <w:numPr>
          <w:ilvl w:val="0"/>
          <w:numId w:val="10"/>
        </w:numPr>
        <w:rPr>
          <w:color w:val="31849B" w:themeColor="accent5" w:themeShade="BF"/>
          <w:sz w:val="24"/>
          <w:szCs w:val="24"/>
        </w:rPr>
      </w:pPr>
      <w:r w:rsidRPr="00085520">
        <w:rPr>
          <w:rFonts w:ascii="Arial" w:hAnsi="Arial" w:cs="Arial"/>
          <w:sz w:val="24"/>
          <w:szCs w:val="24"/>
        </w:rPr>
        <w:t>Track a few key measures over time — this is the single most powerful strategy a team can use</w:t>
      </w:r>
    </w:p>
    <w:p w14:paraId="5A1A5C65" w14:textId="77777777" w:rsidR="008E6514" w:rsidRPr="00085520" w:rsidRDefault="00085520" w:rsidP="000668E2">
      <w:pPr>
        <w:pStyle w:val="ListParagraph"/>
        <w:numPr>
          <w:ilvl w:val="0"/>
          <w:numId w:val="10"/>
        </w:numPr>
        <w:rPr>
          <w:color w:val="31849B" w:themeColor="accent5" w:themeShade="BF"/>
          <w:sz w:val="24"/>
          <w:szCs w:val="24"/>
        </w:rPr>
      </w:pPr>
      <w:r w:rsidRPr="00085520">
        <w:rPr>
          <w:rFonts w:ascii="Arial" w:hAnsi="Arial" w:cs="Arial"/>
          <w:sz w:val="24"/>
          <w:szCs w:val="24"/>
        </w:rPr>
        <w:t xml:space="preserve">Try not to aggregate data (e.g., show consecutive individual </w:t>
      </w:r>
      <w:r>
        <w:rPr>
          <w:rFonts w:ascii="Arial" w:hAnsi="Arial" w:cs="Arial"/>
          <w:sz w:val="24"/>
          <w:szCs w:val="24"/>
        </w:rPr>
        <w:t xml:space="preserve">customer </w:t>
      </w:r>
      <w:r w:rsidRPr="00085520">
        <w:rPr>
          <w:rFonts w:ascii="Arial" w:hAnsi="Arial" w:cs="Arial"/>
          <w:sz w:val="24"/>
          <w:szCs w:val="24"/>
        </w:rPr>
        <w:t>times, rather than the percentage of patients reaching a target over a one-month period) • Display the data as soon as possible after the event</w:t>
      </w:r>
    </w:p>
    <w:p w14:paraId="4057829B" w14:textId="3AC20183" w:rsidR="003E16C8" w:rsidRDefault="003E16C8" w:rsidP="003E16C8">
      <w:pPr>
        <w:rPr>
          <w:color w:val="31849B" w:themeColor="accent5" w:themeShade="BF"/>
          <w:sz w:val="24"/>
          <w:szCs w:val="24"/>
        </w:rPr>
      </w:pPr>
    </w:p>
    <w:p w14:paraId="783A4E12" w14:textId="77777777" w:rsidR="003E16C8" w:rsidRPr="003E16C8" w:rsidRDefault="003E16C8" w:rsidP="003E16C8">
      <w:pPr>
        <w:rPr>
          <w:rFonts w:ascii="Arial" w:hAnsi="Arial" w:cs="Arial"/>
          <w:b/>
          <w:noProof/>
          <w:color w:val="31849B" w:themeColor="accent5" w:themeShade="BF"/>
          <w:sz w:val="24"/>
          <w:lang w:eastAsia="en-GB"/>
        </w:rPr>
      </w:pPr>
      <w:r w:rsidRPr="003E16C8">
        <w:rPr>
          <w:color w:val="31849B" w:themeColor="accent5" w:themeShade="BF"/>
          <w:sz w:val="24"/>
          <w:szCs w:val="24"/>
        </w:rPr>
        <w:t xml:space="preserve">For more information, email </w:t>
      </w:r>
      <w:hyperlink r:id="rId20" w:history="1">
        <w:r w:rsidRPr="003E16C8">
          <w:rPr>
            <w:rStyle w:val="Hyperlink"/>
            <w:sz w:val="24"/>
            <w:szCs w:val="24"/>
          </w:rPr>
          <w:t>CommunityPlanning@aberdeencity.gov.uk</w:t>
        </w:r>
      </w:hyperlink>
    </w:p>
    <w:p w14:paraId="6FD1F99A" w14:textId="77777777" w:rsidR="00DB23D6" w:rsidRDefault="004668AF" w:rsidP="004668AF">
      <w:pPr>
        <w:rPr>
          <w:rStyle w:val="Hyperlink"/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DB23D6" w:rsidSect="00B1644D">
      <w:pgSz w:w="11906" w:h="16838" w:code="9"/>
      <w:pgMar w:top="1440" w:right="1133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E3EAD" w14:textId="77777777" w:rsidR="002A0FEF" w:rsidRDefault="002A0FEF" w:rsidP="003538CA">
      <w:pPr>
        <w:spacing w:after="0" w:line="240" w:lineRule="auto"/>
      </w:pPr>
      <w:r>
        <w:separator/>
      </w:r>
    </w:p>
  </w:endnote>
  <w:endnote w:type="continuationSeparator" w:id="0">
    <w:p w14:paraId="19B9D7E7" w14:textId="77777777" w:rsidR="002A0FEF" w:rsidRDefault="002A0FEF" w:rsidP="0035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1D56" w14:textId="77777777" w:rsidR="002A0FEF" w:rsidRDefault="002A0FEF" w:rsidP="003538CA">
      <w:pPr>
        <w:spacing w:after="0" w:line="240" w:lineRule="auto"/>
      </w:pPr>
      <w:r>
        <w:separator/>
      </w:r>
    </w:p>
  </w:footnote>
  <w:footnote w:type="continuationSeparator" w:id="0">
    <w:p w14:paraId="15ECFA75" w14:textId="77777777" w:rsidR="002A0FEF" w:rsidRDefault="002A0FEF" w:rsidP="00353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0F0"/>
    <w:multiLevelType w:val="hybridMultilevel"/>
    <w:tmpl w:val="64C68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2471B3"/>
    <w:multiLevelType w:val="hybridMultilevel"/>
    <w:tmpl w:val="5A3C0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86EDF"/>
    <w:multiLevelType w:val="hybridMultilevel"/>
    <w:tmpl w:val="A93CDF00"/>
    <w:lvl w:ilvl="0" w:tplc="81B0E6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730E91"/>
    <w:multiLevelType w:val="hybridMultilevel"/>
    <w:tmpl w:val="134491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DC6B94"/>
    <w:multiLevelType w:val="hybridMultilevel"/>
    <w:tmpl w:val="A6F6951C"/>
    <w:lvl w:ilvl="0" w:tplc="80F243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3BB5DC1"/>
    <w:multiLevelType w:val="hybridMultilevel"/>
    <w:tmpl w:val="4F8AC900"/>
    <w:lvl w:ilvl="0" w:tplc="80F243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A64BB8"/>
    <w:multiLevelType w:val="hybridMultilevel"/>
    <w:tmpl w:val="198206AC"/>
    <w:lvl w:ilvl="0" w:tplc="5DD62DB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B84828"/>
    <w:multiLevelType w:val="hybridMultilevel"/>
    <w:tmpl w:val="D124C7B0"/>
    <w:lvl w:ilvl="0" w:tplc="80F243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31384"/>
    <w:multiLevelType w:val="hybridMultilevel"/>
    <w:tmpl w:val="876CCC76"/>
    <w:lvl w:ilvl="0" w:tplc="71EE27D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6A6BC0"/>
    <w:multiLevelType w:val="hybridMultilevel"/>
    <w:tmpl w:val="08A4D2EE"/>
    <w:lvl w:ilvl="0" w:tplc="80F243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44CA5"/>
    <w:multiLevelType w:val="hybridMultilevel"/>
    <w:tmpl w:val="91448900"/>
    <w:lvl w:ilvl="0" w:tplc="3912F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2583C"/>
    <w:multiLevelType w:val="hybridMultilevel"/>
    <w:tmpl w:val="603435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1336B5"/>
    <w:multiLevelType w:val="hybridMultilevel"/>
    <w:tmpl w:val="0B2265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C7797A"/>
    <w:multiLevelType w:val="hybridMultilevel"/>
    <w:tmpl w:val="376443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F621C5"/>
    <w:multiLevelType w:val="hybridMultilevel"/>
    <w:tmpl w:val="93A007A8"/>
    <w:lvl w:ilvl="0" w:tplc="3912F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A4C59"/>
    <w:multiLevelType w:val="hybridMultilevel"/>
    <w:tmpl w:val="5F7A3AEC"/>
    <w:lvl w:ilvl="0" w:tplc="3912F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496988">
    <w:abstractNumId w:val="8"/>
  </w:num>
  <w:num w:numId="2" w16cid:durableId="230889083">
    <w:abstractNumId w:val="2"/>
  </w:num>
  <w:num w:numId="3" w16cid:durableId="1737702721">
    <w:abstractNumId w:val="13"/>
  </w:num>
  <w:num w:numId="4" w16cid:durableId="1547140808">
    <w:abstractNumId w:val="11"/>
  </w:num>
  <w:num w:numId="5" w16cid:durableId="1431778919">
    <w:abstractNumId w:val="5"/>
  </w:num>
  <w:num w:numId="6" w16cid:durableId="1267539869">
    <w:abstractNumId w:val="9"/>
  </w:num>
  <w:num w:numId="7" w16cid:durableId="1575357802">
    <w:abstractNumId w:val="7"/>
  </w:num>
  <w:num w:numId="8" w16cid:durableId="1142232805">
    <w:abstractNumId w:val="4"/>
  </w:num>
  <w:num w:numId="9" w16cid:durableId="1879202676">
    <w:abstractNumId w:val="6"/>
  </w:num>
  <w:num w:numId="10" w16cid:durableId="1322781432">
    <w:abstractNumId w:val="12"/>
  </w:num>
  <w:num w:numId="11" w16cid:durableId="987171700">
    <w:abstractNumId w:val="0"/>
  </w:num>
  <w:num w:numId="12" w16cid:durableId="22369062">
    <w:abstractNumId w:val="3"/>
  </w:num>
  <w:num w:numId="13" w16cid:durableId="926185343">
    <w:abstractNumId w:val="10"/>
  </w:num>
  <w:num w:numId="14" w16cid:durableId="1846676069">
    <w:abstractNumId w:val="14"/>
  </w:num>
  <w:num w:numId="15" w16cid:durableId="355817130">
    <w:abstractNumId w:val="15"/>
  </w:num>
  <w:num w:numId="16" w16cid:durableId="1399089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73"/>
    <w:rsid w:val="000336A0"/>
    <w:rsid w:val="0004299E"/>
    <w:rsid w:val="00050416"/>
    <w:rsid w:val="000668E2"/>
    <w:rsid w:val="00085520"/>
    <w:rsid w:val="000E5376"/>
    <w:rsid w:val="00127976"/>
    <w:rsid w:val="00136DF1"/>
    <w:rsid w:val="00180161"/>
    <w:rsid w:val="001A5C0F"/>
    <w:rsid w:val="00217209"/>
    <w:rsid w:val="00224A01"/>
    <w:rsid w:val="00273E4C"/>
    <w:rsid w:val="002A0FEF"/>
    <w:rsid w:val="002C455B"/>
    <w:rsid w:val="0033667F"/>
    <w:rsid w:val="00342DD2"/>
    <w:rsid w:val="003538CA"/>
    <w:rsid w:val="0035677D"/>
    <w:rsid w:val="003E16C8"/>
    <w:rsid w:val="004668AF"/>
    <w:rsid w:val="00584EFA"/>
    <w:rsid w:val="005F12E8"/>
    <w:rsid w:val="00624F27"/>
    <w:rsid w:val="00631974"/>
    <w:rsid w:val="00637414"/>
    <w:rsid w:val="006B1B73"/>
    <w:rsid w:val="006F4B75"/>
    <w:rsid w:val="00720308"/>
    <w:rsid w:val="007B5DAD"/>
    <w:rsid w:val="007B6A8E"/>
    <w:rsid w:val="007D5931"/>
    <w:rsid w:val="007F0CE7"/>
    <w:rsid w:val="00837987"/>
    <w:rsid w:val="00870260"/>
    <w:rsid w:val="008A7376"/>
    <w:rsid w:val="008E6514"/>
    <w:rsid w:val="00980DDE"/>
    <w:rsid w:val="009823C4"/>
    <w:rsid w:val="009A67C4"/>
    <w:rsid w:val="009B44B0"/>
    <w:rsid w:val="009C3A14"/>
    <w:rsid w:val="00A247E8"/>
    <w:rsid w:val="00A446F2"/>
    <w:rsid w:val="00A46B9A"/>
    <w:rsid w:val="00A65D62"/>
    <w:rsid w:val="00A902B0"/>
    <w:rsid w:val="00AB1173"/>
    <w:rsid w:val="00AF62D0"/>
    <w:rsid w:val="00B1644D"/>
    <w:rsid w:val="00B43578"/>
    <w:rsid w:val="00C0016A"/>
    <w:rsid w:val="00C040A6"/>
    <w:rsid w:val="00C071FD"/>
    <w:rsid w:val="00C372C9"/>
    <w:rsid w:val="00CE0F72"/>
    <w:rsid w:val="00D61D3F"/>
    <w:rsid w:val="00D67AC8"/>
    <w:rsid w:val="00DB23D6"/>
    <w:rsid w:val="00DF17B0"/>
    <w:rsid w:val="00E00348"/>
    <w:rsid w:val="00E33013"/>
    <w:rsid w:val="00EA1233"/>
    <w:rsid w:val="00F664AA"/>
    <w:rsid w:val="00F753E5"/>
    <w:rsid w:val="00F7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EA633"/>
  <w15:docId w15:val="{EE9F1063-F52E-4393-9C23-43D34364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8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8CA"/>
  </w:style>
  <w:style w:type="paragraph" w:styleId="Footer">
    <w:name w:val="footer"/>
    <w:basedOn w:val="Normal"/>
    <w:link w:val="FooterChar"/>
    <w:uiPriority w:val="99"/>
    <w:unhideWhenUsed/>
    <w:rsid w:val="003538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8CA"/>
  </w:style>
  <w:style w:type="paragraph" w:styleId="ListParagraph">
    <w:name w:val="List Paragraph"/>
    <w:basedOn w:val="Normal"/>
    <w:uiPriority w:val="34"/>
    <w:qFormat/>
    <w:rsid w:val="00A902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9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299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66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emf"/><Relationship Id="rId18" Type="http://schemas.openxmlformats.org/officeDocument/2006/relationships/hyperlink" Target="https://www.youtube.com/watch?v=J-PaQymHkh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qi.elft.nhs.uk/resource/control-charts/" TargetMode="External"/><Relationship Id="rId17" Type="http://schemas.openxmlformats.org/officeDocument/2006/relationships/oleObject" Target="embeddings/Microsoft_Excel_97-2003_Worksheet1.xls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os17KYZAnd0" TargetMode="External"/><Relationship Id="rId20" Type="http://schemas.openxmlformats.org/officeDocument/2006/relationships/hyperlink" Target="mailto:CommunityPlanning@aberdeencity.gov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J-PaQymHkhg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youtube.com/watch?v=os17KYZAnd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Microsoft_Excel_97-2003_Worksheet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B88A0-3587-4229-ADFD-A4BD409B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2374</Characters>
  <Application>Microsoft Office Word</Application>
  <DocSecurity>0</DocSecurity>
  <Lines>94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Perth &amp; Kinross Council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McIntosh</dc:creator>
  <cp:lastModifiedBy>Nicole Davey</cp:lastModifiedBy>
  <cp:revision>2</cp:revision>
  <dcterms:created xsi:type="dcterms:W3CDTF">2026-07-08T13:57:00Z</dcterms:created>
  <dcterms:modified xsi:type="dcterms:W3CDTF">2026-07-08T13:57:00Z</dcterms:modified>
</cp:coreProperties>
</file>